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A3F0D" w14:textId="41D2E854" w:rsidR="0004731D" w:rsidRPr="00E43978" w:rsidRDefault="0004731D" w:rsidP="005A3C6B">
      <w:pPr>
        <w:spacing w:line="240" w:lineRule="auto"/>
        <w:jc w:val="center"/>
        <w:rPr>
          <w:rFonts w:ascii="Times New Roman" w:hAnsi="Times New Roman" w:cs="Times New Roman"/>
          <w:b/>
          <w:sz w:val="24"/>
          <w:szCs w:val="24"/>
        </w:rPr>
      </w:pPr>
      <w:r w:rsidRPr="00E43978">
        <w:rPr>
          <w:rFonts w:ascii="Times New Roman" w:hAnsi="Times New Roman" w:cs="Times New Roman"/>
          <w:b/>
          <w:sz w:val="24"/>
          <w:szCs w:val="24"/>
        </w:rPr>
        <w:t xml:space="preserve">English Ceramic Circle </w:t>
      </w:r>
      <w:r w:rsidR="005A3C6B" w:rsidRPr="00E43978">
        <w:rPr>
          <w:rFonts w:ascii="Times New Roman" w:hAnsi="Times New Roman" w:cs="Times New Roman"/>
          <w:b/>
          <w:sz w:val="24"/>
          <w:szCs w:val="24"/>
        </w:rPr>
        <w:t xml:space="preserve">- </w:t>
      </w:r>
      <w:r w:rsidRPr="00E43978">
        <w:rPr>
          <w:rFonts w:ascii="Times New Roman" w:hAnsi="Times New Roman" w:cs="Times New Roman"/>
          <w:b/>
          <w:sz w:val="24"/>
          <w:szCs w:val="24"/>
        </w:rPr>
        <w:t>Charity No. 1097063</w:t>
      </w:r>
    </w:p>
    <w:p w14:paraId="0D21D627" w14:textId="77777777" w:rsidR="0004731D" w:rsidRPr="00E43978" w:rsidRDefault="0004731D" w:rsidP="00310ABA">
      <w:pPr>
        <w:spacing w:line="240" w:lineRule="auto"/>
        <w:jc w:val="center"/>
        <w:rPr>
          <w:rFonts w:ascii="Times New Roman" w:hAnsi="Times New Roman" w:cs="Times New Roman"/>
          <w:b/>
          <w:sz w:val="24"/>
          <w:szCs w:val="24"/>
        </w:rPr>
      </w:pPr>
      <w:r w:rsidRPr="00E43978">
        <w:rPr>
          <w:rFonts w:ascii="Times New Roman" w:hAnsi="Times New Roman" w:cs="Times New Roman"/>
          <w:b/>
          <w:sz w:val="24"/>
          <w:szCs w:val="24"/>
        </w:rPr>
        <w:t>Minutes of the Annual General Meeting of the English Ceramic Circle</w:t>
      </w:r>
    </w:p>
    <w:p w14:paraId="66215688" w14:textId="1EA2F92D" w:rsidR="0004731D" w:rsidRPr="00E43978" w:rsidRDefault="0004731D" w:rsidP="00310ABA">
      <w:pPr>
        <w:spacing w:line="240" w:lineRule="auto"/>
        <w:jc w:val="center"/>
        <w:rPr>
          <w:rFonts w:ascii="Times New Roman" w:hAnsi="Times New Roman" w:cs="Times New Roman"/>
          <w:b/>
          <w:sz w:val="24"/>
          <w:szCs w:val="24"/>
        </w:rPr>
      </w:pPr>
      <w:r w:rsidRPr="00E43978">
        <w:rPr>
          <w:rFonts w:ascii="Times New Roman" w:hAnsi="Times New Roman" w:cs="Times New Roman"/>
          <w:b/>
          <w:sz w:val="24"/>
          <w:szCs w:val="24"/>
        </w:rPr>
        <w:t xml:space="preserve">held </w:t>
      </w:r>
      <w:r w:rsidR="004133D2">
        <w:rPr>
          <w:rFonts w:ascii="Times New Roman" w:hAnsi="Times New Roman" w:cs="Times New Roman"/>
          <w:b/>
          <w:sz w:val="24"/>
          <w:szCs w:val="24"/>
        </w:rPr>
        <w:t xml:space="preserve">Saturday </w:t>
      </w:r>
      <w:r w:rsidR="00F855FC">
        <w:rPr>
          <w:rFonts w:ascii="Times New Roman" w:hAnsi="Times New Roman" w:cs="Times New Roman"/>
          <w:b/>
          <w:sz w:val="24"/>
          <w:szCs w:val="24"/>
        </w:rPr>
        <w:t>20th</w:t>
      </w:r>
      <w:r w:rsidR="004133D2">
        <w:rPr>
          <w:rFonts w:ascii="Times New Roman" w:hAnsi="Times New Roman" w:cs="Times New Roman"/>
          <w:b/>
          <w:sz w:val="24"/>
          <w:szCs w:val="24"/>
        </w:rPr>
        <w:t xml:space="preserve"> April 20</w:t>
      </w:r>
      <w:r w:rsidR="00F855FC">
        <w:rPr>
          <w:rFonts w:ascii="Times New Roman" w:hAnsi="Times New Roman" w:cs="Times New Roman"/>
          <w:b/>
          <w:sz w:val="24"/>
          <w:szCs w:val="24"/>
        </w:rPr>
        <w:t xml:space="preserve">24 </w:t>
      </w:r>
      <w:r w:rsidR="004133D2">
        <w:rPr>
          <w:rFonts w:ascii="Times New Roman" w:hAnsi="Times New Roman" w:cs="Times New Roman"/>
          <w:b/>
          <w:sz w:val="24"/>
          <w:szCs w:val="24"/>
        </w:rPr>
        <w:t>in person at the Rembrandt Hotel, S</w:t>
      </w:r>
      <w:r w:rsidR="00310ABA">
        <w:rPr>
          <w:rFonts w:ascii="Times New Roman" w:hAnsi="Times New Roman" w:cs="Times New Roman"/>
          <w:b/>
          <w:sz w:val="24"/>
          <w:szCs w:val="24"/>
        </w:rPr>
        <w:t>.</w:t>
      </w:r>
      <w:r w:rsidR="004133D2">
        <w:rPr>
          <w:rFonts w:ascii="Times New Roman" w:hAnsi="Times New Roman" w:cs="Times New Roman"/>
          <w:b/>
          <w:sz w:val="24"/>
          <w:szCs w:val="24"/>
        </w:rPr>
        <w:t xml:space="preserve"> Kensington and </w:t>
      </w:r>
      <w:r w:rsidR="006B393D">
        <w:rPr>
          <w:rFonts w:ascii="Times New Roman" w:hAnsi="Times New Roman" w:cs="Times New Roman"/>
          <w:b/>
          <w:sz w:val="24"/>
          <w:szCs w:val="24"/>
        </w:rPr>
        <w:t>Zoom</w:t>
      </w:r>
      <w:r w:rsidRPr="00E43978">
        <w:rPr>
          <w:rFonts w:ascii="Times New Roman" w:hAnsi="Times New Roman" w:cs="Times New Roman"/>
          <w:b/>
          <w:sz w:val="24"/>
          <w:szCs w:val="24"/>
        </w:rPr>
        <w:br/>
      </w:r>
    </w:p>
    <w:p w14:paraId="02DC4608" w14:textId="10712AE5" w:rsidR="00EA0B54" w:rsidRPr="00E43978" w:rsidRDefault="0004731D" w:rsidP="00EA0B54">
      <w:pPr>
        <w:rPr>
          <w:rFonts w:ascii="Times New Roman" w:hAnsi="Times New Roman" w:cs="Times New Roman"/>
          <w:sz w:val="24"/>
          <w:szCs w:val="24"/>
        </w:rPr>
      </w:pPr>
      <w:r w:rsidRPr="00E43978">
        <w:rPr>
          <w:rFonts w:ascii="Times New Roman" w:hAnsi="Times New Roman" w:cs="Times New Roman"/>
          <w:b/>
          <w:sz w:val="24"/>
          <w:szCs w:val="24"/>
        </w:rPr>
        <w:t>1</w:t>
      </w:r>
      <w:r w:rsidR="005A3C6B" w:rsidRPr="00E43978">
        <w:rPr>
          <w:rFonts w:ascii="Times New Roman" w:hAnsi="Times New Roman" w:cs="Times New Roman"/>
          <w:b/>
          <w:sz w:val="24"/>
          <w:szCs w:val="24"/>
        </w:rPr>
        <w:t xml:space="preserve"> </w:t>
      </w:r>
      <w:r w:rsidR="004133D2">
        <w:rPr>
          <w:rFonts w:ascii="Times New Roman" w:hAnsi="Times New Roman" w:cs="Times New Roman"/>
          <w:b/>
          <w:sz w:val="24"/>
          <w:szCs w:val="24"/>
        </w:rPr>
        <w:t xml:space="preserve">Opening </w:t>
      </w:r>
      <w:r w:rsidRPr="00E43978">
        <w:rPr>
          <w:rFonts w:ascii="Times New Roman" w:hAnsi="Times New Roman" w:cs="Times New Roman"/>
          <w:b/>
          <w:sz w:val="24"/>
          <w:szCs w:val="24"/>
        </w:rPr>
        <w:t>remarks</w:t>
      </w:r>
      <w:r w:rsidR="005A3C6B" w:rsidRPr="00E43978">
        <w:rPr>
          <w:rFonts w:ascii="Times New Roman" w:hAnsi="Times New Roman" w:cs="Times New Roman"/>
          <w:b/>
          <w:sz w:val="24"/>
          <w:szCs w:val="24"/>
        </w:rPr>
        <w:t xml:space="preserve"> </w:t>
      </w:r>
      <w:r w:rsidR="005A3C6B" w:rsidRPr="00E43978">
        <w:rPr>
          <w:rFonts w:ascii="Times New Roman" w:hAnsi="Times New Roman" w:cs="Times New Roman"/>
          <w:bCs/>
          <w:sz w:val="24"/>
          <w:szCs w:val="24"/>
        </w:rPr>
        <w:t>–</w:t>
      </w:r>
      <w:r w:rsidR="009E4433">
        <w:rPr>
          <w:rFonts w:ascii="Times New Roman" w:hAnsi="Times New Roman" w:cs="Times New Roman"/>
          <w:bCs/>
          <w:sz w:val="24"/>
          <w:szCs w:val="24"/>
        </w:rPr>
        <w:t xml:space="preserve"> </w:t>
      </w:r>
      <w:r w:rsidR="00BF6AE1" w:rsidRPr="00E43978">
        <w:rPr>
          <w:rFonts w:ascii="Times New Roman" w:hAnsi="Times New Roman" w:cs="Times New Roman"/>
          <w:sz w:val="24"/>
          <w:szCs w:val="24"/>
        </w:rPr>
        <w:t>Jonathan Gray</w:t>
      </w:r>
      <w:r w:rsidR="00EC650D" w:rsidRPr="00E43978">
        <w:rPr>
          <w:rFonts w:ascii="Times New Roman" w:hAnsi="Times New Roman" w:cs="Times New Roman"/>
          <w:sz w:val="24"/>
          <w:szCs w:val="24"/>
        </w:rPr>
        <w:t xml:space="preserve"> </w:t>
      </w:r>
      <w:r w:rsidR="002B33E8">
        <w:rPr>
          <w:rFonts w:ascii="Times New Roman" w:hAnsi="Times New Roman" w:cs="Times New Roman"/>
          <w:sz w:val="24"/>
          <w:szCs w:val="24"/>
        </w:rPr>
        <w:t xml:space="preserve">(JG) </w:t>
      </w:r>
      <w:r w:rsidRPr="00E43978">
        <w:rPr>
          <w:rFonts w:ascii="Times New Roman" w:hAnsi="Times New Roman" w:cs="Times New Roman"/>
          <w:sz w:val="24"/>
          <w:szCs w:val="24"/>
        </w:rPr>
        <w:t xml:space="preserve">welcomed members to the meeting and briefly summarised the activities and achievements over the past year. </w:t>
      </w:r>
      <w:r w:rsidR="002B33E8">
        <w:rPr>
          <w:rFonts w:ascii="Times New Roman" w:hAnsi="Times New Roman" w:cs="Times New Roman"/>
          <w:sz w:val="24"/>
          <w:szCs w:val="24"/>
        </w:rPr>
        <w:t xml:space="preserve"> JG </w:t>
      </w:r>
      <w:r w:rsidR="00B56C20">
        <w:rPr>
          <w:rFonts w:ascii="Times New Roman" w:hAnsi="Times New Roman" w:cs="Times New Roman"/>
          <w:sz w:val="24"/>
          <w:szCs w:val="24"/>
        </w:rPr>
        <w:t>explained</w:t>
      </w:r>
      <w:r w:rsidR="00EA0B54" w:rsidRPr="00E43978">
        <w:rPr>
          <w:rFonts w:ascii="Times New Roman" w:hAnsi="Times New Roman" w:cs="Times New Roman"/>
          <w:sz w:val="24"/>
          <w:szCs w:val="24"/>
        </w:rPr>
        <w:t>:</w:t>
      </w:r>
    </w:p>
    <w:p w14:paraId="4A7749DD" w14:textId="77777777" w:rsidR="000D65AC" w:rsidRPr="000D65AC" w:rsidRDefault="000D65AC" w:rsidP="000D65AC">
      <w:pPr>
        <w:numPr>
          <w:ilvl w:val="0"/>
          <w:numId w:val="8"/>
        </w:numPr>
        <w:spacing w:after="0" w:line="240" w:lineRule="auto"/>
        <w:contextualSpacing/>
        <w:rPr>
          <w:rFonts w:ascii="Times New Roman" w:eastAsia="Times New Roman" w:hAnsi="Times New Roman" w:cs="Times New Roman"/>
          <w:sz w:val="24"/>
          <w:szCs w:val="24"/>
        </w:rPr>
      </w:pPr>
      <w:r w:rsidRPr="000D65AC">
        <w:rPr>
          <w:rFonts w:ascii="Times New Roman" w:hAnsi="Times New Roman" w:cs="Times New Roman"/>
          <w:color w:val="000000" w:themeColor="text1"/>
          <w:kern w:val="24"/>
          <w:sz w:val="24"/>
          <w:szCs w:val="24"/>
        </w:rPr>
        <w:t>Busy year, with an excellent programme, Transactions and events</w:t>
      </w:r>
    </w:p>
    <w:p w14:paraId="5D5986B7" w14:textId="77777777" w:rsidR="000D65AC" w:rsidRPr="000D65AC" w:rsidRDefault="000D65AC" w:rsidP="000D65AC">
      <w:pPr>
        <w:numPr>
          <w:ilvl w:val="0"/>
          <w:numId w:val="8"/>
        </w:numPr>
        <w:spacing w:after="0" w:line="240" w:lineRule="auto"/>
        <w:contextualSpacing/>
        <w:rPr>
          <w:rFonts w:ascii="Times New Roman" w:eastAsia="Times New Roman" w:hAnsi="Times New Roman" w:cs="Times New Roman"/>
          <w:sz w:val="24"/>
          <w:szCs w:val="24"/>
        </w:rPr>
      </w:pPr>
      <w:r w:rsidRPr="000D65AC">
        <w:rPr>
          <w:rFonts w:ascii="Times New Roman" w:hAnsi="Times New Roman" w:cs="Times New Roman"/>
          <w:color w:val="000000" w:themeColor="text1"/>
          <w:kern w:val="24"/>
          <w:sz w:val="24"/>
          <w:szCs w:val="24"/>
        </w:rPr>
        <w:t>Still working out what works best in a post-Covid world, but really trying to do things that work for all our members.  Haven’t quite landed on how to record some physical meetings</w:t>
      </w:r>
    </w:p>
    <w:p w14:paraId="4E91F5BE" w14:textId="77777777" w:rsidR="000D65AC" w:rsidRPr="000D65AC" w:rsidRDefault="000D65AC" w:rsidP="000D65AC">
      <w:pPr>
        <w:numPr>
          <w:ilvl w:val="0"/>
          <w:numId w:val="8"/>
        </w:numPr>
        <w:spacing w:after="0" w:line="240" w:lineRule="auto"/>
        <w:contextualSpacing/>
        <w:rPr>
          <w:rFonts w:ascii="Times New Roman" w:eastAsia="Times New Roman" w:hAnsi="Times New Roman" w:cs="Times New Roman"/>
          <w:sz w:val="24"/>
          <w:szCs w:val="24"/>
        </w:rPr>
      </w:pPr>
      <w:r w:rsidRPr="000D65AC">
        <w:rPr>
          <w:rFonts w:ascii="Times New Roman" w:hAnsi="Times New Roman" w:cs="Times New Roman"/>
          <w:color w:val="000000" w:themeColor="text1"/>
          <w:kern w:val="24"/>
          <w:sz w:val="24"/>
          <w:szCs w:val="24"/>
        </w:rPr>
        <w:t>This AGM is the year to end October 2023 – very much business as usual.  The Committee is still looking at the type of Charity status the ECC enjoys - and we may propose changes in the future (while remaining a charity)</w:t>
      </w:r>
    </w:p>
    <w:p w14:paraId="508D5D01" w14:textId="77777777" w:rsidR="000D65AC" w:rsidRPr="000D65AC" w:rsidRDefault="000D65AC" w:rsidP="000D65AC">
      <w:pPr>
        <w:numPr>
          <w:ilvl w:val="0"/>
          <w:numId w:val="8"/>
        </w:numPr>
        <w:spacing w:after="0" w:line="240" w:lineRule="auto"/>
        <w:contextualSpacing/>
        <w:rPr>
          <w:rFonts w:ascii="Times New Roman" w:eastAsia="Times New Roman" w:hAnsi="Times New Roman" w:cs="Times New Roman"/>
          <w:sz w:val="24"/>
          <w:szCs w:val="24"/>
        </w:rPr>
      </w:pPr>
      <w:r w:rsidRPr="000D65AC">
        <w:rPr>
          <w:rFonts w:ascii="Times New Roman" w:hAnsi="Times New Roman" w:cs="Times New Roman"/>
          <w:color w:val="000000" w:themeColor="text1"/>
          <w:kern w:val="24"/>
          <w:sz w:val="24"/>
          <w:szCs w:val="24"/>
        </w:rPr>
        <w:t>Very much a team effort – great that the Committee all have roles which contribute to the Circle – we are always looking for more Trustees</w:t>
      </w:r>
    </w:p>
    <w:p w14:paraId="5EB59962" w14:textId="77777777" w:rsidR="000D65AC" w:rsidRDefault="000D65AC" w:rsidP="000D65AC">
      <w:pPr>
        <w:numPr>
          <w:ilvl w:val="0"/>
          <w:numId w:val="8"/>
        </w:numPr>
        <w:spacing w:after="0" w:line="240" w:lineRule="auto"/>
        <w:contextualSpacing/>
        <w:rPr>
          <w:rFonts w:ascii="Times New Roman" w:eastAsia="Times New Roman" w:hAnsi="Times New Roman" w:cs="Times New Roman"/>
          <w:sz w:val="24"/>
          <w:szCs w:val="24"/>
        </w:rPr>
      </w:pPr>
      <w:r w:rsidRPr="000D65AC">
        <w:rPr>
          <w:rFonts w:ascii="Times New Roman" w:hAnsi="Times New Roman" w:cs="Times New Roman"/>
          <w:color w:val="000000" w:themeColor="text1"/>
          <w:kern w:val="24"/>
          <w:sz w:val="24"/>
          <w:szCs w:val="24"/>
        </w:rPr>
        <w:t>Big thank you to our members, including the new ones and those who pay additional subscriptions – we were able to re-run the grants programme in 2023</w:t>
      </w:r>
    </w:p>
    <w:p w14:paraId="5C27050E" w14:textId="5D42975C" w:rsidR="000D65AC" w:rsidRPr="000D65AC" w:rsidRDefault="000D65AC" w:rsidP="000D65AC">
      <w:pPr>
        <w:numPr>
          <w:ilvl w:val="0"/>
          <w:numId w:val="8"/>
        </w:numPr>
        <w:spacing w:after="0" w:line="240" w:lineRule="auto"/>
        <w:contextualSpacing/>
        <w:rPr>
          <w:rFonts w:ascii="Times New Roman" w:eastAsia="Times New Roman" w:hAnsi="Times New Roman" w:cs="Times New Roman"/>
          <w:sz w:val="24"/>
          <w:szCs w:val="24"/>
        </w:rPr>
      </w:pPr>
      <w:r w:rsidRPr="000D65AC">
        <w:rPr>
          <w:rFonts w:ascii="Times New Roman" w:hAnsi="Times New Roman" w:cs="Times New Roman"/>
          <w:color w:val="000000" w:themeColor="text1"/>
          <w:kern w:val="24"/>
          <w:sz w:val="24"/>
          <w:szCs w:val="24"/>
        </w:rPr>
        <w:t>We are working on plans for 2027 (100</w:t>
      </w:r>
      <w:proofErr w:type="spellStart"/>
      <w:r w:rsidRPr="000D65AC">
        <w:rPr>
          <w:rFonts w:ascii="Times New Roman" w:hAnsi="Times New Roman" w:cs="Times New Roman"/>
          <w:color w:val="000000" w:themeColor="text1"/>
          <w:kern w:val="24"/>
          <w:position w:val="11"/>
          <w:sz w:val="24"/>
          <w:szCs w:val="24"/>
          <w:vertAlign w:val="superscript"/>
        </w:rPr>
        <w:t>th</w:t>
      </w:r>
      <w:proofErr w:type="spellEnd"/>
      <w:r w:rsidRPr="000D65AC">
        <w:rPr>
          <w:rFonts w:ascii="Times New Roman" w:hAnsi="Times New Roman" w:cs="Times New Roman"/>
          <w:color w:val="000000" w:themeColor="text1"/>
          <w:kern w:val="24"/>
          <w:sz w:val="24"/>
          <w:szCs w:val="24"/>
        </w:rPr>
        <w:t xml:space="preserve"> anniversary of the ECC) – and have not finalised them yet</w:t>
      </w:r>
    </w:p>
    <w:p w14:paraId="5FF9BFA7" w14:textId="77777777" w:rsidR="000D65AC" w:rsidRPr="000D65AC" w:rsidRDefault="000D65AC" w:rsidP="000D65AC">
      <w:pPr>
        <w:numPr>
          <w:ilvl w:val="0"/>
          <w:numId w:val="8"/>
        </w:numPr>
        <w:spacing w:after="0" w:line="240" w:lineRule="auto"/>
        <w:contextualSpacing/>
        <w:rPr>
          <w:rFonts w:ascii="Times New Roman" w:eastAsia="Times New Roman" w:hAnsi="Times New Roman" w:cs="Times New Roman"/>
          <w:sz w:val="24"/>
          <w:szCs w:val="24"/>
        </w:rPr>
      </w:pPr>
      <w:r w:rsidRPr="000D65AC">
        <w:rPr>
          <w:rFonts w:ascii="Times New Roman" w:hAnsi="Times New Roman" w:cs="Times New Roman"/>
          <w:color w:val="000000" w:themeColor="text1"/>
          <w:kern w:val="24"/>
          <w:sz w:val="24"/>
          <w:szCs w:val="24"/>
        </w:rPr>
        <w:t>This year sees retirement from the Committee of Patricia Macleod – opportunity to express our thanks later</w:t>
      </w:r>
    </w:p>
    <w:p w14:paraId="1B054AFD" w14:textId="77CA3331" w:rsidR="003064B7" w:rsidRPr="003064B7" w:rsidRDefault="003064B7" w:rsidP="003064B7">
      <w:pPr>
        <w:rPr>
          <w:rFonts w:ascii="Times New Roman" w:hAnsi="Times New Roman" w:cs="Times New Roman"/>
          <w:bCs/>
          <w:sz w:val="24"/>
          <w:szCs w:val="24"/>
        </w:rPr>
      </w:pPr>
      <w:r w:rsidRPr="003064B7">
        <w:rPr>
          <w:rFonts w:ascii="Times New Roman" w:hAnsi="Times New Roman" w:cs="Times New Roman"/>
          <w:bCs/>
          <w:sz w:val="24"/>
          <w:szCs w:val="24"/>
        </w:rPr>
        <w:t>JG reminded members that under the rule changes agreed in 2022, single, joint and institutional members all have one vote each.</w:t>
      </w:r>
    </w:p>
    <w:p w14:paraId="2AE87346" w14:textId="486DB464" w:rsidR="0056776F" w:rsidRPr="00E43978" w:rsidRDefault="0004731D" w:rsidP="0004731D">
      <w:pPr>
        <w:rPr>
          <w:rFonts w:ascii="Times New Roman" w:hAnsi="Times New Roman" w:cs="Times New Roman"/>
          <w:sz w:val="24"/>
          <w:szCs w:val="24"/>
        </w:rPr>
      </w:pPr>
      <w:r w:rsidRPr="00E43978">
        <w:rPr>
          <w:rFonts w:ascii="Times New Roman" w:hAnsi="Times New Roman" w:cs="Times New Roman"/>
          <w:b/>
          <w:sz w:val="24"/>
          <w:szCs w:val="24"/>
        </w:rPr>
        <w:t>2</w:t>
      </w:r>
      <w:r w:rsidR="005A3C6B" w:rsidRPr="00E43978">
        <w:rPr>
          <w:rFonts w:ascii="Times New Roman" w:hAnsi="Times New Roman" w:cs="Times New Roman"/>
          <w:b/>
          <w:sz w:val="24"/>
          <w:szCs w:val="24"/>
        </w:rPr>
        <w:t xml:space="preserve"> </w:t>
      </w:r>
      <w:r w:rsidRPr="00E43978">
        <w:rPr>
          <w:rFonts w:ascii="Times New Roman" w:hAnsi="Times New Roman" w:cs="Times New Roman"/>
          <w:b/>
          <w:sz w:val="24"/>
          <w:szCs w:val="24"/>
        </w:rPr>
        <w:t>Minutes of the previous meeting</w:t>
      </w:r>
      <w:r w:rsidR="005A3C6B" w:rsidRPr="00E43978">
        <w:rPr>
          <w:rFonts w:ascii="Times New Roman" w:hAnsi="Times New Roman" w:cs="Times New Roman"/>
          <w:b/>
          <w:sz w:val="24"/>
          <w:szCs w:val="24"/>
        </w:rPr>
        <w:t xml:space="preserve"> </w:t>
      </w:r>
      <w:r w:rsidR="005A3C6B" w:rsidRPr="00E43978">
        <w:rPr>
          <w:rFonts w:ascii="Times New Roman" w:hAnsi="Times New Roman" w:cs="Times New Roman"/>
          <w:bCs/>
          <w:sz w:val="24"/>
          <w:szCs w:val="24"/>
        </w:rPr>
        <w:t>- h</w:t>
      </w:r>
      <w:r w:rsidRPr="00E43978">
        <w:rPr>
          <w:rFonts w:ascii="Times New Roman" w:hAnsi="Times New Roman" w:cs="Times New Roman"/>
          <w:bCs/>
          <w:sz w:val="24"/>
          <w:szCs w:val="24"/>
        </w:rPr>
        <w:t>aving</w:t>
      </w:r>
      <w:r w:rsidRPr="00E43978">
        <w:rPr>
          <w:rFonts w:ascii="Times New Roman" w:hAnsi="Times New Roman" w:cs="Times New Roman"/>
          <w:sz w:val="24"/>
          <w:szCs w:val="24"/>
        </w:rPr>
        <w:t xml:space="preserve"> been proposed and seconded, the minutes of the </w:t>
      </w:r>
      <w:r w:rsidR="00B842DD">
        <w:rPr>
          <w:rFonts w:ascii="Times New Roman" w:hAnsi="Times New Roman" w:cs="Times New Roman"/>
          <w:sz w:val="24"/>
          <w:szCs w:val="24"/>
        </w:rPr>
        <w:t xml:space="preserve">2023 </w:t>
      </w:r>
      <w:r w:rsidRPr="00E43978">
        <w:rPr>
          <w:rFonts w:ascii="Times New Roman" w:hAnsi="Times New Roman" w:cs="Times New Roman"/>
          <w:sz w:val="24"/>
          <w:szCs w:val="24"/>
        </w:rPr>
        <w:t xml:space="preserve">Annual General Meeting </w:t>
      </w:r>
      <w:r w:rsidR="00B842DD">
        <w:rPr>
          <w:rFonts w:ascii="Times New Roman" w:hAnsi="Times New Roman" w:cs="Times New Roman"/>
          <w:sz w:val="24"/>
          <w:szCs w:val="24"/>
        </w:rPr>
        <w:t>w</w:t>
      </w:r>
      <w:r w:rsidRPr="00E43978">
        <w:rPr>
          <w:rFonts w:ascii="Times New Roman" w:hAnsi="Times New Roman" w:cs="Times New Roman"/>
          <w:sz w:val="24"/>
          <w:szCs w:val="24"/>
        </w:rPr>
        <w:t xml:space="preserve">ere approved </w:t>
      </w:r>
      <w:r w:rsidR="003064B7">
        <w:rPr>
          <w:rFonts w:ascii="Times New Roman" w:hAnsi="Times New Roman" w:cs="Times New Roman"/>
          <w:sz w:val="24"/>
          <w:szCs w:val="24"/>
        </w:rPr>
        <w:t>unanimously</w:t>
      </w:r>
      <w:r w:rsidR="007B08DC">
        <w:rPr>
          <w:rFonts w:ascii="Times New Roman" w:hAnsi="Times New Roman" w:cs="Times New Roman"/>
          <w:sz w:val="24"/>
          <w:szCs w:val="24"/>
        </w:rPr>
        <w:t xml:space="preserve"> by those in the room and on-line.</w:t>
      </w:r>
      <w:r w:rsidR="0056776F" w:rsidRPr="00E43978">
        <w:rPr>
          <w:rFonts w:ascii="Times New Roman" w:hAnsi="Times New Roman" w:cs="Times New Roman"/>
          <w:sz w:val="24"/>
          <w:szCs w:val="24"/>
        </w:rPr>
        <w:t xml:space="preserve"> </w:t>
      </w:r>
    </w:p>
    <w:p w14:paraId="67ADAA6B" w14:textId="2019A9F8" w:rsidR="00B809E6" w:rsidRDefault="0056776F" w:rsidP="00CD1483">
      <w:pPr>
        <w:pStyle w:val="NormalWeb"/>
        <w:spacing w:before="0" w:beforeAutospacing="0" w:after="0" w:afterAutospacing="0"/>
        <w:rPr>
          <w:bCs/>
        </w:rPr>
      </w:pPr>
      <w:r w:rsidRPr="00CD1483">
        <w:rPr>
          <w:b/>
          <w:bCs/>
        </w:rPr>
        <w:t>3</w:t>
      </w:r>
      <w:r w:rsidR="005A3C6B" w:rsidRPr="00CD1483">
        <w:rPr>
          <w:b/>
        </w:rPr>
        <w:t xml:space="preserve"> </w:t>
      </w:r>
      <w:r w:rsidR="0004731D" w:rsidRPr="00CD1483">
        <w:rPr>
          <w:b/>
        </w:rPr>
        <w:t>Membership Secretary's Report</w:t>
      </w:r>
      <w:r w:rsidR="005A3C6B" w:rsidRPr="00CD1483">
        <w:rPr>
          <w:b/>
        </w:rPr>
        <w:t xml:space="preserve"> </w:t>
      </w:r>
      <w:r w:rsidR="00BF6AE1" w:rsidRPr="00CD1483">
        <w:rPr>
          <w:b/>
        </w:rPr>
        <w:t>–</w:t>
      </w:r>
      <w:r w:rsidR="005A3C6B" w:rsidRPr="00CD1483">
        <w:rPr>
          <w:b/>
        </w:rPr>
        <w:t xml:space="preserve"> </w:t>
      </w:r>
      <w:r w:rsidR="00B842DD" w:rsidRPr="00CD1483">
        <w:rPr>
          <w:bCs/>
        </w:rPr>
        <w:t xml:space="preserve">Lucy Lead </w:t>
      </w:r>
      <w:r w:rsidR="0015291A" w:rsidRPr="00CD1483">
        <w:rPr>
          <w:bCs/>
        </w:rPr>
        <w:t>explained that to the year ending 31</w:t>
      </w:r>
      <w:r w:rsidR="0015291A" w:rsidRPr="00CD1483">
        <w:rPr>
          <w:bCs/>
          <w:vertAlign w:val="superscript"/>
        </w:rPr>
        <w:t>st</w:t>
      </w:r>
      <w:r w:rsidR="0015291A" w:rsidRPr="00CD1483">
        <w:rPr>
          <w:bCs/>
        </w:rPr>
        <w:t xml:space="preserve"> October 202</w:t>
      </w:r>
      <w:r w:rsidR="00B842DD" w:rsidRPr="00CD1483">
        <w:rPr>
          <w:bCs/>
        </w:rPr>
        <w:t>3</w:t>
      </w:r>
      <w:r w:rsidR="0015291A" w:rsidRPr="00CD1483">
        <w:rPr>
          <w:bCs/>
        </w:rPr>
        <w:t xml:space="preserve">, overall membership </w:t>
      </w:r>
      <w:r w:rsidR="00CD1483" w:rsidRPr="00CD1483">
        <w:rPr>
          <w:bCs/>
        </w:rPr>
        <w:t>was at</w:t>
      </w:r>
      <w:r w:rsidR="00CD1483" w:rsidRPr="00CD1483">
        <w:rPr>
          <w:rFonts w:eastAsiaTheme="minorEastAsia"/>
          <w:color w:val="000000" w:themeColor="text1"/>
          <w:kern w:val="24"/>
        </w:rPr>
        <w:t xml:space="preserve"> 550, a reduction of 4. 158 (29%) of our members are overseas, with 112 in the USA and Canada.</w:t>
      </w:r>
      <w:r w:rsidR="00CD1483">
        <w:rPr>
          <w:rFonts w:eastAsiaTheme="minorEastAsia"/>
          <w:color w:val="000000" w:themeColor="text1"/>
          <w:kern w:val="24"/>
        </w:rPr>
        <w:t xml:space="preserve"> </w:t>
      </w:r>
      <w:r w:rsidR="00CD1483" w:rsidRPr="00CD1483">
        <w:rPr>
          <w:rFonts w:eastAsiaTheme="minorEastAsia"/>
          <w:color w:val="000000" w:themeColor="text1"/>
          <w:kern w:val="24"/>
        </w:rPr>
        <w:t>During the year, the main decrease in membership occurred in the UK, down 3%, nearly offset by a 10% increase in USA and Canada. (</w:t>
      </w:r>
      <w:r w:rsidR="00CD1483" w:rsidRPr="00CD1483">
        <w:rPr>
          <w:rFonts w:eastAsiaTheme="minorEastAsia"/>
          <w:i/>
          <w:iCs/>
          <w:color w:val="000000" w:themeColor="text1"/>
          <w:kern w:val="24"/>
        </w:rPr>
        <w:t xml:space="preserve">This data counts all membership as 1 – it does not reflect additional joint members.) </w:t>
      </w:r>
      <w:r w:rsidR="00CD1483" w:rsidRPr="00CD1483">
        <w:rPr>
          <w:bCs/>
        </w:rPr>
        <w:t xml:space="preserve">LL was thanks for standing in for </w:t>
      </w:r>
      <w:r w:rsidR="00A447EC" w:rsidRPr="00CD1483">
        <w:rPr>
          <w:bCs/>
        </w:rPr>
        <w:t>R</w:t>
      </w:r>
      <w:r w:rsidR="00CD1483" w:rsidRPr="00CD1483">
        <w:rPr>
          <w:bCs/>
        </w:rPr>
        <w:t>ebecca Walker</w:t>
      </w:r>
      <w:r w:rsidR="007645F1">
        <w:rPr>
          <w:bCs/>
        </w:rPr>
        <w:t xml:space="preserve"> (RW) </w:t>
      </w:r>
      <w:r w:rsidR="00CD1483" w:rsidRPr="00CD1483">
        <w:rPr>
          <w:bCs/>
        </w:rPr>
        <w:t>who was then on maternity leave (</w:t>
      </w:r>
      <w:r w:rsidR="007645F1">
        <w:rPr>
          <w:bCs/>
        </w:rPr>
        <w:t>RW</w:t>
      </w:r>
      <w:r w:rsidR="00CD1483" w:rsidRPr="00CD1483">
        <w:rPr>
          <w:bCs/>
        </w:rPr>
        <w:t xml:space="preserve"> has since decided to resign from the Committee)</w:t>
      </w:r>
      <w:r w:rsidR="00523047" w:rsidRPr="00CD1483">
        <w:rPr>
          <w:bCs/>
        </w:rPr>
        <w:t>.</w:t>
      </w:r>
    </w:p>
    <w:p w14:paraId="27714509" w14:textId="77777777" w:rsidR="00CD1483" w:rsidRPr="00CD1483" w:rsidRDefault="00CD1483" w:rsidP="00CD1483">
      <w:pPr>
        <w:pStyle w:val="NormalWeb"/>
        <w:spacing w:before="0" w:beforeAutospacing="0" w:after="0" w:afterAutospacing="0"/>
        <w:rPr>
          <w:bCs/>
        </w:rPr>
      </w:pPr>
    </w:p>
    <w:p w14:paraId="443D990F" w14:textId="10A8243A" w:rsidR="008B4C89" w:rsidRPr="007645F1" w:rsidRDefault="003C6429" w:rsidP="003064B7">
      <w:pPr>
        <w:rPr>
          <w:rFonts w:ascii="Times New Roman" w:hAnsi="Times New Roman" w:cs="Times New Roman"/>
          <w:sz w:val="24"/>
          <w:szCs w:val="24"/>
        </w:rPr>
      </w:pPr>
      <w:r w:rsidRPr="007645F1">
        <w:rPr>
          <w:rFonts w:ascii="Times New Roman" w:hAnsi="Times New Roman" w:cs="Times New Roman"/>
          <w:b/>
          <w:sz w:val="24"/>
          <w:szCs w:val="24"/>
        </w:rPr>
        <w:t>4</w:t>
      </w:r>
      <w:r w:rsidR="0004731D" w:rsidRPr="007645F1">
        <w:rPr>
          <w:rFonts w:ascii="Times New Roman" w:hAnsi="Times New Roman" w:cs="Times New Roman"/>
          <w:b/>
          <w:sz w:val="24"/>
          <w:szCs w:val="24"/>
        </w:rPr>
        <w:t>. Treasurer's report and approval of accounts</w:t>
      </w:r>
      <w:r w:rsidR="005A3C6B" w:rsidRPr="007645F1">
        <w:rPr>
          <w:rFonts w:ascii="Times New Roman" w:hAnsi="Times New Roman" w:cs="Times New Roman"/>
          <w:b/>
          <w:sz w:val="24"/>
          <w:szCs w:val="24"/>
        </w:rPr>
        <w:t xml:space="preserve"> </w:t>
      </w:r>
      <w:r w:rsidR="00BF6AE1" w:rsidRPr="007645F1">
        <w:rPr>
          <w:rFonts w:ascii="Times New Roman" w:hAnsi="Times New Roman" w:cs="Times New Roman"/>
          <w:bCs/>
          <w:sz w:val="24"/>
          <w:szCs w:val="24"/>
        </w:rPr>
        <w:t>–</w:t>
      </w:r>
      <w:r w:rsidR="005C0268" w:rsidRPr="007645F1">
        <w:rPr>
          <w:rFonts w:ascii="Times New Roman" w:hAnsi="Times New Roman" w:cs="Times New Roman"/>
          <w:bCs/>
          <w:sz w:val="24"/>
          <w:szCs w:val="24"/>
        </w:rPr>
        <w:t xml:space="preserve"> </w:t>
      </w:r>
      <w:r w:rsidR="007645F1" w:rsidRPr="007645F1">
        <w:rPr>
          <w:rFonts w:ascii="Times New Roman" w:hAnsi="Times New Roman" w:cs="Times New Roman"/>
          <w:sz w:val="24"/>
          <w:szCs w:val="24"/>
        </w:rPr>
        <w:t>Barbara Jotham (BHJ) outlined the</w:t>
      </w:r>
      <w:r w:rsidR="008B4C89" w:rsidRPr="007645F1">
        <w:rPr>
          <w:rFonts w:ascii="Times New Roman" w:hAnsi="Times New Roman" w:cs="Times New Roman"/>
          <w:sz w:val="24"/>
          <w:szCs w:val="24"/>
        </w:rPr>
        <w:t xml:space="preserve"> key points on the financial results </w:t>
      </w:r>
      <w:r w:rsidR="003151C5" w:rsidRPr="007645F1">
        <w:rPr>
          <w:rFonts w:ascii="Times New Roman" w:hAnsi="Times New Roman" w:cs="Times New Roman"/>
          <w:sz w:val="24"/>
          <w:szCs w:val="24"/>
        </w:rPr>
        <w:t>for 202</w:t>
      </w:r>
      <w:r w:rsidR="005C0268" w:rsidRPr="007645F1">
        <w:rPr>
          <w:rFonts w:ascii="Times New Roman" w:hAnsi="Times New Roman" w:cs="Times New Roman"/>
          <w:sz w:val="24"/>
          <w:szCs w:val="24"/>
        </w:rPr>
        <w:t>2</w:t>
      </w:r>
      <w:r w:rsidR="003151C5" w:rsidRPr="007645F1">
        <w:rPr>
          <w:rFonts w:ascii="Times New Roman" w:hAnsi="Times New Roman" w:cs="Times New Roman"/>
          <w:sz w:val="24"/>
          <w:szCs w:val="24"/>
        </w:rPr>
        <w:t>/2</w:t>
      </w:r>
      <w:r w:rsidR="005C0268" w:rsidRPr="007645F1">
        <w:rPr>
          <w:rFonts w:ascii="Times New Roman" w:hAnsi="Times New Roman" w:cs="Times New Roman"/>
          <w:sz w:val="24"/>
          <w:szCs w:val="24"/>
        </w:rPr>
        <w:t>3</w:t>
      </w:r>
      <w:r w:rsidR="003151C5" w:rsidRPr="007645F1">
        <w:rPr>
          <w:rFonts w:ascii="Times New Roman" w:hAnsi="Times New Roman" w:cs="Times New Roman"/>
          <w:sz w:val="24"/>
          <w:szCs w:val="24"/>
        </w:rPr>
        <w:t xml:space="preserve"> </w:t>
      </w:r>
      <w:r w:rsidR="008B4C89" w:rsidRPr="007645F1">
        <w:rPr>
          <w:rFonts w:ascii="Times New Roman" w:hAnsi="Times New Roman" w:cs="Times New Roman"/>
          <w:sz w:val="24"/>
          <w:szCs w:val="24"/>
        </w:rPr>
        <w:t>as follows:</w:t>
      </w:r>
    </w:p>
    <w:p w14:paraId="0A259F9B" w14:textId="15BA26A7" w:rsidR="008B4C89" w:rsidRPr="007645F1" w:rsidRDefault="005C0268" w:rsidP="008B4C89">
      <w:pPr>
        <w:rPr>
          <w:rFonts w:ascii="Times New Roman" w:hAnsi="Times New Roman" w:cs="Times New Roman"/>
          <w:sz w:val="24"/>
          <w:szCs w:val="24"/>
        </w:rPr>
      </w:pPr>
      <w:r w:rsidRPr="007645F1">
        <w:rPr>
          <w:rFonts w:ascii="Times New Roman" w:hAnsi="Times New Roman" w:cs="Times New Roman"/>
          <w:sz w:val="24"/>
          <w:szCs w:val="24"/>
        </w:rPr>
        <w:t>To</w:t>
      </w:r>
      <w:r w:rsidR="003151C5" w:rsidRPr="007645F1">
        <w:rPr>
          <w:rFonts w:ascii="Times New Roman" w:hAnsi="Times New Roman" w:cs="Times New Roman"/>
          <w:sz w:val="24"/>
          <w:szCs w:val="24"/>
        </w:rPr>
        <w:t>tal income of £3</w:t>
      </w:r>
      <w:r w:rsidRPr="007645F1">
        <w:rPr>
          <w:rFonts w:ascii="Times New Roman" w:hAnsi="Times New Roman" w:cs="Times New Roman"/>
          <w:sz w:val="24"/>
          <w:szCs w:val="24"/>
        </w:rPr>
        <w:t>6,307</w:t>
      </w:r>
      <w:r w:rsidR="003151C5" w:rsidRPr="007645F1">
        <w:rPr>
          <w:rFonts w:ascii="Times New Roman" w:hAnsi="Times New Roman" w:cs="Times New Roman"/>
          <w:sz w:val="24"/>
          <w:szCs w:val="24"/>
        </w:rPr>
        <w:t xml:space="preserve">, including </w:t>
      </w:r>
      <w:r w:rsidR="00B76926" w:rsidRPr="007645F1">
        <w:rPr>
          <w:rFonts w:ascii="Times New Roman" w:hAnsi="Times New Roman" w:cs="Times New Roman"/>
          <w:sz w:val="24"/>
          <w:szCs w:val="24"/>
        </w:rPr>
        <w:t xml:space="preserve">£2,180 </w:t>
      </w:r>
      <w:r w:rsidR="00A47385" w:rsidRPr="007645F1">
        <w:rPr>
          <w:rFonts w:ascii="Times New Roman" w:hAnsi="Times New Roman" w:cs="Times New Roman"/>
          <w:sz w:val="24"/>
          <w:szCs w:val="24"/>
        </w:rPr>
        <w:t xml:space="preserve">restricted income </w:t>
      </w:r>
      <w:r w:rsidR="003151C5" w:rsidRPr="007645F1">
        <w:rPr>
          <w:rFonts w:ascii="Times New Roman" w:hAnsi="Times New Roman" w:cs="Times New Roman"/>
          <w:sz w:val="24"/>
          <w:szCs w:val="24"/>
        </w:rPr>
        <w:t>from Friends, Sponsors and Benefactors</w:t>
      </w:r>
      <w:r w:rsidRPr="007645F1">
        <w:rPr>
          <w:rFonts w:ascii="Times New Roman" w:hAnsi="Times New Roman" w:cs="Times New Roman"/>
          <w:sz w:val="24"/>
          <w:szCs w:val="24"/>
        </w:rPr>
        <w:t xml:space="preserve"> and a £1,500 restricted donation</w:t>
      </w:r>
      <w:r w:rsidR="003151C5" w:rsidRPr="007645F1">
        <w:rPr>
          <w:rFonts w:ascii="Times New Roman" w:hAnsi="Times New Roman" w:cs="Times New Roman"/>
          <w:sz w:val="24"/>
          <w:szCs w:val="24"/>
        </w:rPr>
        <w:t xml:space="preserve">, was </w:t>
      </w:r>
      <w:r w:rsidRPr="007645F1">
        <w:rPr>
          <w:rFonts w:ascii="Times New Roman" w:hAnsi="Times New Roman" w:cs="Times New Roman"/>
          <w:sz w:val="24"/>
          <w:szCs w:val="24"/>
        </w:rPr>
        <w:t xml:space="preserve">£1,266 </w:t>
      </w:r>
      <w:r w:rsidR="003151C5" w:rsidRPr="007645F1">
        <w:rPr>
          <w:rFonts w:ascii="Times New Roman" w:hAnsi="Times New Roman" w:cs="Times New Roman"/>
          <w:sz w:val="24"/>
          <w:szCs w:val="24"/>
        </w:rPr>
        <w:t>higher than 202</w:t>
      </w:r>
      <w:r w:rsidRPr="007645F1">
        <w:rPr>
          <w:rFonts w:ascii="Times New Roman" w:hAnsi="Times New Roman" w:cs="Times New Roman"/>
          <w:sz w:val="24"/>
          <w:szCs w:val="24"/>
        </w:rPr>
        <w:t>1</w:t>
      </w:r>
      <w:r w:rsidR="003151C5" w:rsidRPr="007645F1">
        <w:rPr>
          <w:rFonts w:ascii="Times New Roman" w:hAnsi="Times New Roman" w:cs="Times New Roman"/>
          <w:sz w:val="24"/>
          <w:szCs w:val="24"/>
        </w:rPr>
        <w:t>/2</w:t>
      </w:r>
      <w:r w:rsidRPr="007645F1">
        <w:rPr>
          <w:rFonts w:ascii="Times New Roman" w:hAnsi="Times New Roman" w:cs="Times New Roman"/>
          <w:sz w:val="24"/>
          <w:szCs w:val="24"/>
        </w:rPr>
        <w:t>2</w:t>
      </w:r>
      <w:r w:rsidR="003151C5" w:rsidRPr="007645F1">
        <w:rPr>
          <w:rFonts w:ascii="Times New Roman" w:hAnsi="Times New Roman" w:cs="Times New Roman"/>
          <w:sz w:val="24"/>
          <w:szCs w:val="24"/>
        </w:rPr>
        <w:t xml:space="preserve">. Membership income </w:t>
      </w:r>
      <w:r w:rsidRPr="007645F1">
        <w:rPr>
          <w:rFonts w:ascii="Times New Roman" w:hAnsi="Times New Roman" w:cs="Times New Roman"/>
          <w:sz w:val="24"/>
          <w:szCs w:val="24"/>
        </w:rPr>
        <w:t>had reduced by £1,758, however membership numbers at 31</w:t>
      </w:r>
      <w:r w:rsidRPr="007645F1">
        <w:rPr>
          <w:rFonts w:ascii="Times New Roman" w:hAnsi="Times New Roman" w:cs="Times New Roman"/>
          <w:sz w:val="24"/>
          <w:szCs w:val="24"/>
          <w:vertAlign w:val="superscript"/>
        </w:rPr>
        <w:t>st</w:t>
      </w:r>
      <w:r w:rsidRPr="007645F1">
        <w:rPr>
          <w:rFonts w:ascii="Times New Roman" w:hAnsi="Times New Roman" w:cs="Times New Roman"/>
          <w:sz w:val="24"/>
          <w:szCs w:val="24"/>
        </w:rPr>
        <w:t xml:space="preserve"> October 2023 were similar to the previous year due to a </w:t>
      </w:r>
      <w:r w:rsidR="00BB3D10" w:rsidRPr="007645F1">
        <w:rPr>
          <w:rFonts w:ascii="Times New Roman" w:hAnsi="Times New Roman" w:cs="Times New Roman"/>
          <w:sz w:val="24"/>
          <w:szCs w:val="24"/>
        </w:rPr>
        <w:t xml:space="preserve">surge </w:t>
      </w:r>
      <w:r w:rsidRPr="007645F1">
        <w:rPr>
          <w:rFonts w:ascii="Times New Roman" w:hAnsi="Times New Roman" w:cs="Times New Roman"/>
          <w:sz w:val="24"/>
          <w:szCs w:val="24"/>
        </w:rPr>
        <w:t xml:space="preserve">of members joining during the final </w:t>
      </w:r>
      <w:r w:rsidR="007645F1">
        <w:rPr>
          <w:rFonts w:ascii="Times New Roman" w:hAnsi="Times New Roman" w:cs="Times New Roman"/>
          <w:sz w:val="24"/>
          <w:szCs w:val="24"/>
        </w:rPr>
        <w:t>five</w:t>
      </w:r>
      <w:r w:rsidRPr="007645F1">
        <w:rPr>
          <w:rFonts w:ascii="Times New Roman" w:hAnsi="Times New Roman" w:cs="Times New Roman"/>
          <w:sz w:val="24"/>
          <w:szCs w:val="24"/>
        </w:rPr>
        <w:t xml:space="preserve"> months which gave them extended membership to 31</w:t>
      </w:r>
      <w:r w:rsidRPr="007645F1">
        <w:rPr>
          <w:rFonts w:ascii="Times New Roman" w:hAnsi="Times New Roman" w:cs="Times New Roman"/>
          <w:sz w:val="24"/>
          <w:szCs w:val="24"/>
          <w:vertAlign w:val="superscript"/>
        </w:rPr>
        <w:t>st</w:t>
      </w:r>
      <w:r w:rsidRPr="007645F1">
        <w:rPr>
          <w:rFonts w:ascii="Times New Roman" w:hAnsi="Times New Roman" w:cs="Times New Roman"/>
          <w:sz w:val="24"/>
          <w:szCs w:val="24"/>
        </w:rPr>
        <w:t xml:space="preserve"> October 2024. Friends, Sponsors and Benefactors </w:t>
      </w:r>
      <w:r w:rsidR="00B76926" w:rsidRPr="007645F1">
        <w:rPr>
          <w:rFonts w:ascii="Times New Roman" w:hAnsi="Times New Roman" w:cs="Times New Roman"/>
          <w:sz w:val="24"/>
          <w:szCs w:val="24"/>
        </w:rPr>
        <w:t xml:space="preserve">income, </w:t>
      </w:r>
      <w:r w:rsidR="00B76926" w:rsidRPr="007645F1">
        <w:rPr>
          <w:rFonts w:ascii="Times New Roman" w:hAnsi="Times New Roman" w:cs="Times New Roman"/>
          <w:sz w:val="24"/>
          <w:szCs w:val="24"/>
        </w:rPr>
        <w:lastRenderedPageBreak/>
        <w:t xml:space="preserve">which is used for research, publishing and projects to increase access to British ceramics, </w:t>
      </w:r>
      <w:r w:rsidRPr="007645F1">
        <w:rPr>
          <w:rFonts w:ascii="Times New Roman" w:hAnsi="Times New Roman" w:cs="Times New Roman"/>
          <w:sz w:val="24"/>
          <w:szCs w:val="24"/>
        </w:rPr>
        <w:t xml:space="preserve">increased </w:t>
      </w:r>
      <w:r w:rsidR="008A054D" w:rsidRPr="007645F1">
        <w:rPr>
          <w:rFonts w:ascii="Times New Roman" w:hAnsi="Times New Roman" w:cs="Times New Roman"/>
          <w:sz w:val="24"/>
          <w:szCs w:val="24"/>
        </w:rPr>
        <w:t xml:space="preserve">by £970 </w:t>
      </w:r>
      <w:r w:rsidR="00B76926" w:rsidRPr="007645F1">
        <w:rPr>
          <w:rFonts w:ascii="Times New Roman" w:hAnsi="Times New Roman" w:cs="Times New Roman"/>
          <w:sz w:val="24"/>
          <w:szCs w:val="24"/>
        </w:rPr>
        <w:t>from £1,210 in 202</w:t>
      </w:r>
      <w:r w:rsidR="008A054D" w:rsidRPr="007645F1">
        <w:rPr>
          <w:rFonts w:ascii="Times New Roman" w:hAnsi="Times New Roman" w:cs="Times New Roman"/>
          <w:sz w:val="24"/>
          <w:szCs w:val="24"/>
        </w:rPr>
        <w:t>1</w:t>
      </w:r>
      <w:r w:rsidR="00B76926" w:rsidRPr="007645F1">
        <w:rPr>
          <w:rFonts w:ascii="Times New Roman" w:hAnsi="Times New Roman" w:cs="Times New Roman"/>
          <w:sz w:val="24"/>
          <w:szCs w:val="24"/>
        </w:rPr>
        <w:t>/2</w:t>
      </w:r>
      <w:r w:rsidR="008A054D" w:rsidRPr="007645F1">
        <w:rPr>
          <w:rFonts w:ascii="Times New Roman" w:hAnsi="Times New Roman" w:cs="Times New Roman"/>
          <w:sz w:val="24"/>
          <w:szCs w:val="24"/>
        </w:rPr>
        <w:t>2</w:t>
      </w:r>
      <w:r w:rsidRPr="007645F1">
        <w:rPr>
          <w:rFonts w:ascii="Times New Roman" w:hAnsi="Times New Roman" w:cs="Times New Roman"/>
          <w:sz w:val="24"/>
          <w:szCs w:val="24"/>
        </w:rPr>
        <w:t xml:space="preserve">. </w:t>
      </w:r>
      <w:r w:rsidR="00B76926" w:rsidRPr="007645F1">
        <w:rPr>
          <w:rFonts w:ascii="Times New Roman" w:hAnsi="Times New Roman" w:cs="Times New Roman"/>
          <w:sz w:val="24"/>
          <w:szCs w:val="24"/>
        </w:rPr>
        <w:t xml:space="preserve">The </w:t>
      </w:r>
      <w:r w:rsidR="008A054D" w:rsidRPr="007645F1">
        <w:rPr>
          <w:rFonts w:ascii="Times New Roman" w:hAnsi="Times New Roman" w:cs="Times New Roman"/>
          <w:sz w:val="24"/>
          <w:szCs w:val="24"/>
        </w:rPr>
        <w:t xml:space="preserve">summer </w:t>
      </w:r>
      <w:r w:rsidR="00B76926" w:rsidRPr="007645F1">
        <w:rPr>
          <w:rFonts w:ascii="Times New Roman" w:hAnsi="Times New Roman" w:cs="Times New Roman"/>
          <w:sz w:val="24"/>
          <w:szCs w:val="24"/>
        </w:rPr>
        <w:t xml:space="preserve">visit to Bowes </w:t>
      </w:r>
      <w:r w:rsidR="008A054D" w:rsidRPr="007645F1">
        <w:rPr>
          <w:rFonts w:ascii="Times New Roman" w:hAnsi="Times New Roman" w:cs="Times New Roman"/>
          <w:sz w:val="24"/>
          <w:szCs w:val="24"/>
        </w:rPr>
        <w:t xml:space="preserve">Museum </w:t>
      </w:r>
      <w:r w:rsidR="00B76926" w:rsidRPr="007645F1">
        <w:rPr>
          <w:rFonts w:ascii="Times New Roman" w:hAnsi="Times New Roman" w:cs="Times New Roman"/>
          <w:sz w:val="24"/>
          <w:szCs w:val="24"/>
        </w:rPr>
        <w:t>and Temple Newsam</w:t>
      </w:r>
      <w:r w:rsidR="008A054D" w:rsidRPr="007645F1">
        <w:rPr>
          <w:rFonts w:ascii="Times New Roman" w:hAnsi="Times New Roman" w:cs="Times New Roman"/>
          <w:sz w:val="24"/>
          <w:szCs w:val="24"/>
        </w:rPr>
        <w:t xml:space="preserve"> in 2023</w:t>
      </w:r>
      <w:r w:rsidR="00B76926" w:rsidRPr="007645F1">
        <w:rPr>
          <w:rFonts w:ascii="Times New Roman" w:hAnsi="Times New Roman" w:cs="Times New Roman"/>
          <w:sz w:val="24"/>
          <w:szCs w:val="24"/>
        </w:rPr>
        <w:t xml:space="preserve"> generated £1,689 (£183 net of costs) compared to £418 (£</w:t>
      </w:r>
      <w:r w:rsidR="008A054D" w:rsidRPr="007645F1">
        <w:rPr>
          <w:rFonts w:ascii="Times New Roman" w:hAnsi="Times New Roman" w:cs="Times New Roman"/>
          <w:sz w:val="24"/>
          <w:szCs w:val="24"/>
        </w:rPr>
        <w:t>168</w:t>
      </w:r>
      <w:r w:rsidR="00B76926" w:rsidRPr="007645F1">
        <w:rPr>
          <w:rFonts w:ascii="Times New Roman" w:hAnsi="Times New Roman" w:cs="Times New Roman"/>
          <w:sz w:val="24"/>
          <w:szCs w:val="24"/>
        </w:rPr>
        <w:t xml:space="preserve"> net of costs) for the Fenton House visit in 2022. We benefited from higher interest rates on bank deposits to earn £2,072 compared to £897 in 2021/22. </w:t>
      </w:r>
    </w:p>
    <w:p w14:paraId="6068B7E7" w14:textId="3A832A01" w:rsidR="008B4C89" w:rsidRPr="007645F1" w:rsidRDefault="00B76926" w:rsidP="008B4C89">
      <w:pPr>
        <w:rPr>
          <w:rFonts w:ascii="Times New Roman" w:hAnsi="Times New Roman" w:cs="Times New Roman"/>
          <w:sz w:val="24"/>
          <w:szCs w:val="24"/>
        </w:rPr>
      </w:pPr>
      <w:r w:rsidRPr="007645F1">
        <w:rPr>
          <w:rFonts w:ascii="Times New Roman" w:hAnsi="Times New Roman" w:cs="Times New Roman"/>
          <w:sz w:val="24"/>
          <w:szCs w:val="24"/>
        </w:rPr>
        <w:t>Unrestricted e</w:t>
      </w:r>
      <w:r w:rsidR="008B4C89" w:rsidRPr="007645F1">
        <w:rPr>
          <w:rFonts w:ascii="Times New Roman" w:hAnsi="Times New Roman" w:cs="Times New Roman"/>
          <w:sz w:val="24"/>
          <w:szCs w:val="24"/>
        </w:rPr>
        <w:t xml:space="preserve">xpenditure </w:t>
      </w:r>
      <w:r w:rsidR="003151C5" w:rsidRPr="007645F1">
        <w:rPr>
          <w:rFonts w:ascii="Times New Roman" w:hAnsi="Times New Roman" w:cs="Times New Roman"/>
          <w:sz w:val="24"/>
          <w:szCs w:val="24"/>
        </w:rPr>
        <w:t>of £</w:t>
      </w:r>
      <w:r w:rsidRPr="007645F1">
        <w:rPr>
          <w:rFonts w:ascii="Times New Roman" w:hAnsi="Times New Roman" w:cs="Times New Roman"/>
          <w:sz w:val="24"/>
          <w:szCs w:val="24"/>
        </w:rPr>
        <w:t xml:space="preserve">32,358 </w:t>
      </w:r>
      <w:r w:rsidR="003151C5" w:rsidRPr="007645F1">
        <w:rPr>
          <w:rFonts w:ascii="Times New Roman" w:hAnsi="Times New Roman" w:cs="Times New Roman"/>
          <w:sz w:val="24"/>
          <w:szCs w:val="24"/>
        </w:rPr>
        <w:t>was £</w:t>
      </w:r>
      <w:r w:rsidRPr="007645F1">
        <w:rPr>
          <w:rFonts w:ascii="Times New Roman" w:hAnsi="Times New Roman" w:cs="Times New Roman"/>
          <w:sz w:val="24"/>
          <w:szCs w:val="24"/>
        </w:rPr>
        <w:t xml:space="preserve">3,648 higher than </w:t>
      </w:r>
      <w:r w:rsidR="003151C5" w:rsidRPr="007645F1">
        <w:rPr>
          <w:rFonts w:ascii="Times New Roman" w:hAnsi="Times New Roman" w:cs="Times New Roman"/>
          <w:sz w:val="24"/>
          <w:szCs w:val="24"/>
        </w:rPr>
        <w:t>202</w:t>
      </w:r>
      <w:r w:rsidRPr="007645F1">
        <w:rPr>
          <w:rFonts w:ascii="Times New Roman" w:hAnsi="Times New Roman" w:cs="Times New Roman"/>
          <w:sz w:val="24"/>
          <w:szCs w:val="24"/>
        </w:rPr>
        <w:t>1/22</w:t>
      </w:r>
      <w:r w:rsidR="003151C5" w:rsidRPr="007645F1">
        <w:rPr>
          <w:rFonts w:ascii="Times New Roman" w:hAnsi="Times New Roman" w:cs="Times New Roman"/>
          <w:sz w:val="24"/>
          <w:szCs w:val="24"/>
        </w:rPr>
        <w:t xml:space="preserve">. </w:t>
      </w:r>
      <w:r w:rsidR="003F7F50" w:rsidRPr="007645F1">
        <w:rPr>
          <w:rFonts w:ascii="Times New Roman" w:hAnsi="Times New Roman" w:cs="Times New Roman"/>
          <w:sz w:val="24"/>
          <w:szCs w:val="24"/>
        </w:rPr>
        <w:t>S</w:t>
      </w:r>
      <w:r w:rsidRPr="007645F1">
        <w:rPr>
          <w:rFonts w:ascii="Times New Roman" w:hAnsi="Times New Roman" w:cs="Times New Roman"/>
          <w:sz w:val="24"/>
          <w:szCs w:val="24"/>
        </w:rPr>
        <w:t>ome cost increases related to increased income e.g. the 2023 summer visit cost £1,506 compared to £250 in 2022</w:t>
      </w:r>
      <w:r w:rsidR="003F7F50" w:rsidRPr="007645F1">
        <w:rPr>
          <w:rFonts w:ascii="Times New Roman" w:hAnsi="Times New Roman" w:cs="Times New Roman"/>
          <w:sz w:val="24"/>
          <w:szCs w:val="24"/>
        </w:rPr>
        <w:t xml:space="preserve">. However </w:t>
      </w:r>
      <w:r w:rsidRPr="007645F1">
        <w:rPr>
          <w:rFonts w:ascii="Times New Roman" w:hAnsi="Times New Roman" w:cs="Times New Roman"/>
          <w:sz w:val="24"/>
          <w:szCs w:val="24"/>
        </w:rPr>
        <w:t xml:space="preserve">the main additional cost arose from </w:t>
      </w:r>
      <w:r w:rsidR="003151C5" w:rsidRPr="007645F1">
        <w:rPr>
          <w:rFonts w:ascii="Times New Roman" w:hAnsi="Times New Roman" w:cs="Times New Roman"/>
          <w:sz w:val="24"/>
          <w:szCs w:val="24"/>
        </w:rPr>
        <w:t xml:space="preserve">Transactions </w:t>
      </w:r>
      <w:r w:rsidRPr="007645F1">
        <w:rPr>
          <w:rFonts w:ascii="Times New Roman" w:hAnsi="Times New Roman" w:cs="Times New Roman"/>
          <w:sz w:val="24"/>
          <w:szCs w:val="24"/>
        </w:rPr>
        <w:t xml:space="preserve">v33, which increased by £3,304, partly due to </w:t>
      </w:r>
      <w:r w:rsidR="003F7F50" w:rsidRPr="007645F1">
        <w:rPr>
          <w:rFonts w:ascii="Times New Roman" w:hAnsi="Times New Roman" w:cs="Times New Roman"/>
          <w:sz w:val="24"/>
          <w:szCs w:val="24"/>
        </w:rPr>
        <w:t xml:space="preserve">increased costs of postage and paper but also due to the increase in number of pages. Strong control of the costs of Transactions, which is by far the most significant annual cost, is essential because it is charged at the end of the financial year and creates the risk that the overall position becomes a deficit which it is too late </w:t>
      </w:r>
      <w:r w:rsidR="008A054D" w:rsidRPr="007645F1">
        <w:rPr>
          <w:rFonts w:ascii="Times New Roman" w:hAnsi="Times New Roman" w:cs="Times New Roman"/>
          <w:sz w:val="24"/>
          <w:szCs w:val="24"/>
        </w:rPr>
        <w:t xml:space="preserve">in the year </w:t>
      </w:r>
      <w:r w:rsidR="003F7F50" w:rsidRPr="007645F1">
        <w:rPr>
          <w:rFonts w:ascii="Times New Roman" w:hAnsi="Times New Roman" w:cs="Times New Roman"/>
          <w:sz w:val="24"/>
          <w:szCs w:val="24"/>
        </w:rPr>
        <w:t>to reverse.</w:t>
      </w:r>
    </w:p>
    <w:p w14:paraId="69A05636" w14:textId="51FB2B3F" w:rsidR="00A47385" w:rsidRPr="007645F1" w:rsidRDefault="003F7F50" w:rsidP="008B4C89">
      <w:pPr>
        <w:rPr>
          <w:rFonts w:ascii="Times New Roman" w:hAnsi="Times New Roman" w:cs="Times New Roman"/>
          <w:sz w:val="24"/>
          <w:szCs w:val="24"/>
        </w:rPr>
      </w:pPr>
      <w:r w:rsidRPr="007645F1">
        <w:rPr>
          <w:rFonts w:ascii="Times New Roman" w:hAnsi="Times New Roman" w:cs="Times New Roman"/>
          <w:sz w:val="24"/>
          <w:szCs w:val="24"/>
        </w:rPr>
        <w:t xml:space="preserve">As it was, there was a small </w:t>
      </w:r>
      <w:r w:rsidR="00A47385" w:rsidRPr="007645F1">
        <w:rPr>
          <w:rFonts w:ascii="Times New Roman" w:hAnsi="Times New Roman" w:cs="Times New Roman"/>
          <w:sz w:val="24"/>
          <w:szCs w:val="24"/>
        </w:rPr>
        <w:t>surplus of £</w:t>
      </w:r>
      <w:r w:rsidRPr="007645F1">
        <w:rPr>
          <w:rFonts w:ascii="Times New Roman" w:hAnsi="Times New Roman" w:cs="Times New Roman"/>
          <w:sz w:val="24"/>
          <w:szCs w:val="24"/>
        </w:rPr>
        <w:t>269 on unrestricted funds, compared to £</w:t>
      </w:r>
      <w:r w:rsidR="00A47385" w:rsidRPr="007645F1">
        <w:rPr>
          <w:rFonts w:ascii="Times New Roman" w:hAnsi="Times New Roman" w:cs="Times New Roman"/>
          <w:sz w:val="24"/>
          <w:szCs w:val="24"/>
        </w:rPr>
        <w:t xml:space="preserve">5,121 </w:t>
      </w:r>
      <w:r w:rsidRPr="007645F1">
        <w:rPr>
          <w:rFonts w:ascii="Times New Roman" w:hAnsi="Times New Roman" w:cs="Times New Roman"/>
          <w:sz w:val="24"/>
          <w:szCs w:val="24"/>
        </w:rPr>
        <w:t xml:space="preserve">in 2021/22, which had been </w:t>
      </w:r>
      <w:r w:rsidR="00A47385" w:rsidRPr="007645F1">
        <w:rPr>
          <w:rFonts w:ascii="Times New Roman" w:hAnsi="Times New Roman" w:cs="Times New Roman"/>
          <w:sz w:val="24"/>
          <w:szCs w:val="24"/>
        </w:rPr>
        <w:t xml:space="preserve">split £2,000 to the Printing Reserve for the Thomas Baxter publication arising from the seminar </w:t>
      </w:r>
      <w:r w:rsidR="008A054D" w:rsidRPr="007645F1">
        <w:rPr>
          <w:rFonts w:ascii="Times New Roman" w:hAnsi="Times New Roman" w:cs="Times New Roman"/>
          <w:sz w:val="24"/>
          <w:szCs w:val="24"/>
        </w:rPr>
        <w:t xml:space="preserve">in 2022 </w:t>
      </w:r>
      <w:r w:rsidR="00A47385" w:rsidRPr="007645F1">
        <w:rPr>
          <w:rFonts w:ascii="Times New Roman" w:hAnsi="Times New Roman" w:cs="Times New Roman"/>
          <w:sz w:val="24"/>
          <w:szCs w:val="24"/>
        </w:rPr>
        <w:t>and £3,121 to the fund initiated in 2020/21 to celebrate ECC’s Centenary in 2027.</w:t>
      </w:r>
      <w:r w:rsidRPr="007645F1">
        <w:rPr>
          <w:rFonts w:ascii="Times New Roman" w:hAnsi="Times New Roman" w:cs="Times New Roman"/>
          <w:sz w:val="24"/>
          <w:szCs w:val="24"/>
        </w:rPr>
        <w:t xml:space="preserve"> The £269 had been credited to the ECC 2027 Centenary Fund and we aim to add a more significant sum in 2023/24. £3,000 of the £</w:t>
      </w:r>
      <w:r w:rsidR="008A054D" w:rsidRPr="007645F1">
        <w:rPr>
          <w:rFonts w:ascii="Times New Roman" w:hAnsi="Times New Roman" w:cs="Times New Roman"/>
          <w:sz w:val="24"/>
          <w:szCs w:val="24"/>
        </w:rPr>
        <w:t>4,</w:t>
      </w:r>
      <w:r w:rsidRPr="007645F1">
        <w:rPr>
          <w:rFonts w:ascii="Times New Roman" w:hAnsi="Times New Roman" w:cs="Times New Roman"/>
          <w:sz w:val="24"/>
          <w:szCs w:val="24"/>
        </w:rPr>
        <w:t xml:space="preserve">237 Research reserve </w:t>
      </w:r>
      <w:r w:rsidR="008A054D" w:rsidRPr="007645F1">
        <w:rPr>
          <w:rFonts w:ascii="Times New Roman" w:hAnsi="Times New Roman" w:cs="Times New Roman"/>
          <w:sz w:val="24"/>
          <w:szCs w:val="24"/>
        </w:rPr>
        <w:t>at 31</w:t>
      </w:r>
      <w:r w:rsidR="008A054D" w:rsidRPr="007645F1">
        <w:rPr>
          <w:rFonts w:ascii="Times New Roman" w:hAnsi="Times New Roman" w:cs="Times New Roman"/>
          <w:sz w:val="24"/>
          <w:szCs w:val="24"/>
          <w:vertAlign w:val="superscript"/>
        </w:rPr>
        <w:t>st</w:t>
      </w:r>
      <w:r w:rsidR="008A054D" w:rsidRPr="007645F1">
        <w:rPr>
          <w:rFonts w:ascii="Times New Roman" w:hAnsi="Times New Roman" w:cs="Times New Roman"/>
          <w:sz w:val="24"/>
          <w:szCs w:val="24"/>
        </w:rPr>
        <w:t xml:space="preserve"> October 2023 </w:t>
      </w:r>
      <w:r w:rsidRPr="007645F1">
        <w:rPr>
          <w:rFonts w:ascii="Times New Roman" w:hAnsi="Times New Roman" w:cs="Times New Roman"/>
          <w:sz w:val="24"/>
          <w:szCs w:val="24"/>
        </w:rPr>
        <w:t xml:space="preserve">was spent on grants early in 2023/24. With </w:t>
      </w:r>
      <w:r w:rsidR="008A054D" w:rsidRPr="007645F1">
        <w:rPr>
          <w:rFonts w:ascii="Times New Roman" w:hAnsi="Times New Roman" w:cs="Times New Roman"/>
          <w:sz w:val="24"/>
          <w:szCs w:val="24"/>
        </w:rPr>
        <w:t xml:space="preserve">£1,500 received in 2022/23 and </w:t>
      </w:r>
      <w:r w:rsidRPr="007645F1">
        <w:rPr>
          <w:rFonts w:ascii="Times New Roman" w:hAnsi="Times New Roman" w:cs="Times New Roman"/>
          <w:sz w:val="24"/>
          <w:szCs w:val="24"/>
        </w:rPr>
        <w:t xml:space="preserve">£500 early in 2023/24 there was a total of £4,000 </w:t>
      </w:r>
      <w:r w:rsidR="008A054D" w:rsidRPr="007645F1">
        <w:rPr>
          <w:rFonts w:ascii="Times New Roman" w:hAnsi="Times New Roman" w:cs="Times New Roman"/>
          <w:sz w:val="24"/>
          <w:szCs w:val="24"/>
        </w:rPr>
        <w:t xml:space="preserve">available for the </w:t>
      </w:r>
      <w:r w:rsidR="00072899" w:rsidRPr="007645F1">
        <w:rPr>
          <w:rFonts w:ascii="Times New Roman" w:hAnsi="Times New Roman" w:cs="Times New Roman"/>
          <w:sz w:val="24"/>
          <w:szCs w:val="24"/>
        </w:rPr>
        <w:t xml:space="preserve">Thomas Baxter </w:t>
      </w:r>
      <w:r w:rsidR="008A054D" w:rsidRPr="007645F1">
        <w:rPr>
          <w:rFonts w:ascii="Times New Roman" w:hAnsi="Times New Roman" w:cs="Times New Roman"/>
          <w:sz w:val="24"/>
          <w:szCs w:val="24"/>
        </w:rPr>
        <w:t>publication</w:t>
      </w:r>
      <w:r w:rsidR="00072899" w:rsidRPr="007645F1">
        <w:rPr>
          <w:rFonts w:ascii="Times New Roman" w:hAnsi="Times New Roman" w:cs="Times New Roman"/>
          <w:sz w:val="24"/>
          <w:szCs w:val="24"/>
        </w:rPr>
        <w:t xml:space="preserve">. </w:t>
      </w:r>
      <w:r w:rsidR="00A47385" w:rsidRPr="007645F1">
        <w:rPr>
          <w:rFonts w:ascii="Times New Roman" w:hAnsi="Times New Roman" w:cs="Times New Roman"/>
          <w:sz w:val="24"/>
          <w:szCs w:val="24"/>
        </w:rPr>
        <w:t xml:space="preserve"> </w:t>
      </w:r>
    </w:p>
    <w:p w14:paraId="2C63F468" w14:textId="1542762C" w:rsidR="008B4C89" w:rsidRPr="007645F1" w:rsidRDefault="00072899" w:rsidP="008B4C89">
      <w:pPr>
        <w:rPr>
          <w:rFonts w:ascii="Times New Roman" w:hAnsi="Times New Roman" w:cs="Times New Roman"/>
          <w:sz w:val="24"/>
          <w:szCs w:val="24"/>
        </w:rPr>
      </w:pPr>
      <w:r w:rsidRPr="007645F1">
        <w:rPr>
          <w:rFonts w:ascii="Times New Roman" w:hAnsi="Times New Roman" w:cs="Times New Roman"/>
          <w:sz w:val="24"/>
          <w:szCs w:val="24"/>
        </w:rPr>
        <w:t>On t</w:t>
      </w:r>
      <w:r w:rsidR="00A47385" w:rsidRPr="007645F1">
        <w:rPr>
          <w:rFonts w:ascii="Times New Roman" w:hAnsi="Times New Roman" w:cs="Times New Roman"/>
          <w:sz w:val="24"/>
          <w:szCs w:val="24"/>
        </w:rPr>
        <w:t>he balance sheet</w:t>
      </w:r>
      <w:r w:rsidRPr="007645F1">
        <w:rPr>
          <w:rFonts w:ascii="Times New Roman" w:hAnsi="Times New Roman" w:cs="Times New Roman"/>
          <w:sz w:val="24"/>
          <w:szCs w:val="24"/>
        </w:rPr>
        <w:t>, creditors of £27,084 included the printing and postage costs of Transactions</w:t>
      </w:r>
      <w:r w:rsidR="008A054D" w:rsidRPr="007645F1">
        <w:rPr>
          <w:rFonts w:ascii="Times New Roman" w:hAnsi="Times New Roman" w:cs="Times New Roman"/>
          <w:sz w:val="24"/>
          <w:szCs w:val="24"/>
        </w:rPr>
        <w:t xml:space="preserve"> v33</w:t>
      </w:r>
      <w:r w:rsidRPr="007645F1">
        <w:rPr>
          <w:rFonts w:ascii="Times New Roman" w:hAnsi="Times New Roman" w:cs="Times New Roman"/>
          <w:sz w:val="24"/>
          <w:szCs w:val="24"/>
        </w:rPr>
        <w:t xml:space="preserve">. We had put our fixed term cash balances into longer term deposits to take advantage of higher interest rates.  </w:t>
      </w:r>
      <w:r w:rsidR="00A47385" w:rsidRPr="007645F1">
        <w:rPr>
          <w:rFonts w:ascii="Times New Roman" w:hAnsi="Times New Roman" w:cs="Times New Roman"/>
          <w:sz w:val="24"/>
          <w:szCs w:val="24"/>
        </w:rPr>
        <w:t xml:space="preserve"> </w:t>
      </w:r>
    </w:p>
    <w:p w14:paraId="383A461F" w14:textId="13E753FF" w:rsidR="00471D8A" w:rsidRPr="007645F1" w:rsidRDefault="00A65A65" w:rsidP="0004731D">
      <w:pPr>
        <w:rPr>
          <w:rFonts w:ascii="Times New Roman" w:hAnsi="Times New Roman" w:cs="Times New Roman"/>
          <w:sz w:val="24"/>
          <w:szCs w:val="24"/>
        </w:rPr>
      </w:pPr>
      <w:r w:rsidRPr="007645F1">
        <w:rPr>
          <w:rFonts w:ascii="Times New Roman" w:hAnsi="Times New Roman" w:cs="Times New Roman"/>
          <w:b/>
          <w:bCs/>
          <w:sz w:val="24"/>
          <w:szCs w:val="24"/>
        </w:rPr>
        <w:t>4 Approval of Trustee Report -</w:t>
      </w:r>
      <w:r w:rsidRPr="007645F1">
        <w:rPr>
          <w:rFonts w:ascii="Times New Roman" w:hAnsi="Times New Roman" w:cs="Times New Roman"/>
          <w:sz w:val="24"/>
          <w:szCs w:val="24"/>
        </w:rPr>
        <w:t xml:space="preserve"> h</w:t>
      </w:r>
      <w:r w:rsidR="00FC5A61" w:rsidRPr="007645F1">
        <w:rPr>
          <w:rFonts w:ascii="Times New Roman" w:hAnsi="Times New Roman" w:cs="Times New Roman"/>
          <w:sz w:val="24"/>
          <w:szCs w:val="24"/>
        </w:rPr>
        <w:t xml:space="preserve">aving been proposed and seconded, the Trustee Report and Accounts were approved </w:t>
      </w:r>
      <w:r w:rsidR="004D77C5" w:rsidRPr="007645F1">
        <w:rPr>
          <w:rFonts w:ascii="Times New Roman" w:hAnsi="Times New Roman" w:cs="Times New Roman"/>
          <w:sz w:val="24"/>
          <w:szCs w:val="24"/>
        </w:rPr>
        <w:t xml:space="preserve">unanimously. </w:t>
      </w:r>
    </w:p>
    <w:p w14:paraId="1F62F586" w14:textId="77777777" w:rsidR="007645F1" w:rsidRPr="007645F1" w:rsidRDefault="00BF6AE1" w:rsidP="007645F1">
      <w:pPr>
        <w:rPr>
          <w:rFonts w:ascii="Times New Roman" w:hAnsi="Times New Roman" w:cs="Times New Roman"/>
          <w:sz w:val="24"/>
          <w:szCs w:val="24"/>
        </w:rPr>
      </w:pPr>
      <w:r w:rsidRPr="007645F1">
        <w:rPr>
          <w:rFonts w:ascii="Times New Roman" w:hAnsi="Times New Roman" w:cs="Times New Roman"/>
          <w:b/>
          <w:sz w:val="24"/>
          <w:szCs w:val="24"/>
        </w:rPr>
        <w:t>4a</w:t>
      </w:r>
      <w:r w:rsidR="005A3C6B" w:rsidRPr="007645F1">
        <w:rPr>
          <w:rFonts w:ascii="Times New Roman" w:hAnsi="Times New Roman" w:cs="Times New Roman"/>
          <w:b/>
          <w:sz w:val="24"/>
          <w:szCs w:val="24"/>
        </w:rPr>
        <w:t xml:space="preserve"> </w:t>
      </w:r>
      <w:r w:rsidR="00471D8A" w:rsidRPr="007645F1">
        <w:rPr>
          <w:rFonts w:ascii="Times New Roman" w:hAnsi="Times New Roman" w:cs="Times New Roman"/>
          <w:b/>
          <w:sz w:val="24"/>
          <w:szCs w:val="24"/>
        </w:rPr>
        <w:t>Appointment of the Independent Examiner</w:t>
      </w:r>
      <w:r w:rsidR="005A3C6B" w:rsidRPr="007645F1">
        <w:rPr>
          <w:rFonts w:ascii="Times New Roman" w:hAnsi="Times New Roman" w:cs="Times New Roman"/>
          <w:b/>
          <w:sz w:val="24"/>
          <w:szCs w:val="24"/>
        </w:rPr>
        <w:t xml:space="preserve"> </w:t>
      </w:r>
      <w:r w:rsidR="005A3C6B" w:rsidRPr="007645F1">
        <w:rPr>
          <w:rFonts w:ascii="Times New Roman" w:hAnsi="Times New Roman" w:cs="Times New Roman"/>
          <w:bCs/>
          <w:sz w:val="24"/>
          <w:szCs w:val="24"/>
        </w:rPr>
        <w:t>- h</w:t>
      </w:r>
      <w:r w:rsidR="00471D8A" w:rsidRPr="007645F1">
        <w:rPr>
          <w:rFonts w:ascii="Times New Roman" w:hAnsi="Times New Roman" w:cs="Times New Roman"/>
          <w:bCs/>
          <w:sz w:val="24"/>
          <w:szCs w:val="24"/>
        </w:rPr>
        <w:t>aving</w:t>
      </w:r>
      <w:r w:rsidR="00471D8A" w:rsidRPr="007645F1">
        <w:rPr>
          <w:rFonts w:ascii="Times New Roman" w:hAnsi="Times New Roman" w:cs="Times New Roman"/>
          <w:sz w:val="24"/>
          <w:szCs w:val="24"/>
        </w:rPr>
        <w:t xml:space="preserve"> agreed to stand, John </w:t>
      </w:r>
      <w:proofErr w:type="spellStart"/>
      <w:r w:rsidR="00471D8A" w:rsidRPr="007645F1">
        <w:rPr>
          <w:rFonts w:ascii="Times New Roman" w:hAnsi="Times New Roman" w:cs="Times New Roman"/>
          <w:sz w:val="24"/>
          <w:szCs w:val="24"/>
        </w:rPr>
        <w:t>Beetwell</w:t>
      </w:r>
      <w:proofErr w:type="spellEnd"/>
      <w:r w:rsidR="00471D8A" w:rsidRPr="007645F1">
        <w:rPr>
          <w:rFonts w:ascii="Times New Roman" w:hAnsi="Times New Roman" w:cs="Times New Roman"/>
          <w:sz w:val="24"/>
          <w:szCs w:val="24"/>
        </w:rPr>
        <w:t xml:space="preserve">, was </w:t>
      </w:r>
      <w:r w:rsidR="004D77C5" w:rsidRPr="007645F1">
        <w:rPr>
          <w:rFonts w:ascii="Times New Roman" w:hAnsi="Times New Roman" w:cs="Times New Roman"/>
          <w:sz w:val="24"/>
          <w:szCs w:val="24"/>
        </w:rPr>
        <w:t xml:space="preserve">unanimously </w:t>
      </w:r>
      <w:r w:rsidR="00471D8A" w:rsidRPr="007645F1">
        <w:rPr>
          <w:rFonts w:ascii="Times New Roman" w:hAnsi="Times New Roman" w:cs="Times New Roman"/>
          <w:sz w:val="24"/>
          <w:szCs w:val="24"/>
        </w:rPr>
        <w:t>re-elected as Independent Examiner for the Report and Accounts.</w:t>
      </w:r>
    </w:p>
    <w:p w14:paraId="4F886E79" w14:textId="5222167F" w:rsidR="00FF0112" w:rsidRPr="007645F1" w:rsidRDefault="007645F1" w:rsidP="007645F1">
      <w:pPr>
        <w:rPr>
          <w:rFonts w:ascii="Times New Roman" w:hAnsi="Times New Roman" w:cs="Times New Roman"/>
          <w:sz w:val="24"/>
          <w:szCs w:val="24"/>
        </w:rPr>
      </w:pPr>
      <w:r w:rsidRPr="007645F1">
        <w:rPr>
          <w:rFonts w:ascii="Times New Roman" w:hAnsi="Times New Roman" w:cs="Times New Roman"/>
          <w:sz w:val="24"/>
          <w:szCs w:val="24"/>
        </w:rPr>
        <w:t xml:space="preserve">5 </w:t>
      </w:r>
      <w:r w:rsidR="00BF6AE1" w:rsidRPr="007645F1">
        <w:rPr>
          <w:rFonts w:ascii="Times New Roman" w:hAnsi="Times New Roman" w:cs="Times New Roman"/>
          <w:b/>
          <w:sz w:val="24"/>
          <w:szCs w:val="24"/>
        </w:rPr>
        <w:t xml:space="preserve">Programme Secretary’s </w:t>
      </w:r>
      <w:r w:rsidR="00471D8A" w:rsidRPr="007645F1">
        <w:rPr>
          <w:rFonts w:ascii="Times New Roman" w:hAnsi="Times New Roman" w:cs="Times New Roman"/>
          <w:b/>
          <w:sz w:val="24"/>
          <w:szCs w:val="24"/>
        </w:rPr>
        <w:t>report</w:t>
      </w:r>
      <w:r w:rsidR="005A3C6B" w:rsidRPr="007645F1">
        <w:rPr>
          <w:rFonts w:ascii="Times New Roman" w:hAnsi="Times New Roman" w:cs="Times New Roman"/>
          <w:b/>
          <w:sz w:val="24"/>
          <w:szCs w:val="24"/>
        </w:rPr>
        <w:t xml:space="preserve"> </w:t>
      </w:r>
      <w:r w:rsidR="00BF6AE1" w:rsidRPr="007645F1">
        <w:rPr>
          <w:rFonts w:ascii="Times New Roman" w:hAnsi="Times New Roman" w:cs="Times New Roman"/>
          <w:bCs/>
          <w:sz w:val="24"/>
          <w:szCs w:val="24"/>
        </w:rPr>
        <w:t>–</w:t>
      </w:r>
      <w:r w:rsidR="005A3C6B" w:rsidRPr="007645F1">
        <w:rPr>
          <w:rFonts w:ascii="Times New Roman" w:hAnsi="Times New Roman" w:cs="Times New Roman"/>
          <w:bCs/>
          <w:sz w:val="24"/>
          <w:szCs w:val="24"/>
        </w:rPr>
        <w:t xml:space="preserve"> </w:t>
      </w:r>
      <w:r w:rsidR="00BF6AE1" w:rsidRPr="007645F1">
        <w:rPr>
          <w:rFonts w:ascii="Times New Roman" w:hAnsi="Times New Roman" w:cs="Times New Roman"/>
          <w:bCs/>
          <w:sz w:val="24"/>
          <w:szCs w:val="24"/>
        </w:rPr>
        <w:t>Amber Turne</w:t>
      </w:r>
      <w:r w:rsidR="00A65A65" w:rsidRPr="007645F1">
        <w:rPr>
          <w:rFonts w:ascii="Times New Roman" w:hAnsi="Times New Roman" w:cs="Times New Roman"/>
          <w:bCs/>
          <w:sz w:val="24"/>
          <w:szCs w:val="24"/>
        </w:rPr>
        <w:t xml:space="preserve">r (AT) </w:t>
      </w:r>
      <w:r w:rsidR="00371A99" w:rsidRPr="007645F1">
        <w:rPr>
          <w:rFonts w:ascii="Times New Roman" w:hAnsi="Times New Roman" w:cs="Times New Roman"/>
          <w:bCs/>
          <w:sz w:val="24"/>
          <w:szCs w:val="24"/>
        </w:rPr>
        <w:t xml:space="preserve">explained that </w:t>
      </w:r>
      <w:r w:rsidR="00E97260" w:rsidRPr="007645F1">
        <w:rPr>
          <w:rFonts w:ascii="Times New Roman" w:hAnsi="Times New Roman" w:cs="Times New Roman"/>
          <w:color w:val="000000" w:themeColor="text1"/>
          <w:kern w:val="24"/>
          <w:sz w:val="24"/>
          <w:szCs w:val="24"/>
        </w:rPr>
        <w:t xml:space="preserve">we are continuing with the format of monthly zoom lectures and two full day meetings based in London. Zoom lectures take place on either a Thursday or a Saturday at 6pm (UK), although it would be helpful to know if there is a preference for a certain day of the week. The forward programme was discussed. </w:t>
      </w:r>
      <w:r w:rsidR="00A65A65" w:rsidRPr="007645F1">
        <w:rPr>
          <w:rFonts w:ascii="Times New Roman" w:hAnsi="Times New Roman" w:cs="Times New Roman"/>
          <w:bCs/>
          <w:sz w:val="24"/>
          <w:szCs w:val="24"/>
        </w:rPr>
        <w:t>The meeting expressed their thanks to AT for a great forward programme.</w:t>
      </w:r>
      <w:r w:rsidR="00613F2E" w:rsidRPr="007645F1">
        <w:rPr>
          <w:rFonts w:ascii="Times New Roman" w:hAnsi="Times New Roman" w:cs="Times New Roman"/>
          <w:bCs/>
          <w:sz w:val="24"/>
          <w:szCs w:val="24"/>
        </w:rPr>
        <w:t xml:space="preserve"> </w:t>
      </w:r>
    </w:p>
    <w:p w14:paraId="0A6F82EC" w14:textId="56E7DBE7" w:rsidR="00200CFA" w:rsidRPr="00E43978" w:rsidRDefault="00194CD8" w:rsidP="007645F1">
      <w:pPr>
        <w:pStyle w:val="NormalWeb"/>
        <w:spacing w:before="0" w:beforeAutospacing="0" w:after="240" w:afterAutospacing="0"/>
        <w:contextualSpacing/>
      </w:pPr>
      <w:r w:rsidRPr="0060079A">
        <w:rPr>
          <w:b/>
        </w:rPr>
        <w:t>6</w:t>
      </w:r>
      <w:r w:rsidR="005A3C6B" w:rsidRPr="0060079A">
        <w:rPr>
          <w:b/>
        </w:rPr>
        <w:t xml:space="preserve"> </w:t>
      </w:r>
      <w:r w:rsidR="00DB3233" w:rsidRPr="0060079A">
        <w:rPr>
          <w:b/>
        </w:rPr>
        <w:t>Editor's Report</w:t>
      </w:r>
      <w:r w:rsidR="005A3C6B" w:rsidRPr="0060079A">
        <w:rPr>
          <w:b/>
        </w:rPr>
        <w:t xml:space="preserve"> </w:t>
      </w:r>
      <w:r w:rsidRPr="0060079A">
        <w:rPr>
          <w:bCs/>
        </w:rPr>
        <w:t>–</w:t>
      </w:r>
      <w:r w:rsidR="005A3C6B" w:rsidRPr="0060079A">
        <w:rPr>
          <w:bCs/>
        </w:rPr>
        <w:t xml:space="preserve"> </w:t>
      </w:r>
      <w:r w:rsidRPr="0060079A">
        <w:rPr>
          <w:bCs/>
        </w:rPr>
        <w:t xml:space="preserve">Jacqui </w:t>
      </w:r>
      <w:r w:rsidR="00AF70D2" w:rsidRPr="0060079A">
        <w:rPr>
          <w:bCs/>
        </w:rPr>
        <w:t>Pearce</w:t>
      </w:r>
      <w:r w:rsidR="00A65A65" w:rsidRPr="0060079A">
        <w:rPr>
          <w:bCs/>
        </w:rPr>
        <w:t xml:space="preserve"> (JP) advised that work on v</w:t>
      </w:r>
      <w:r w:rsidRPr="0060079A">
        <w:rPr>
          <w:bCs/>
        </w:rPr>
        <w:t xml:space="preserve">olume </w:t>
      </w:r>
      <w:r w:rsidR="00E97260" w:rsidRPr="0060079A">
        <w:rPr>
          <w:bCs/>
        </w:rPr>
        <w:t>34</w:t>
      </w:r>
      <w:r w:rsidRPr="0060079A">
        <w:rPr>
          <w:bCs/>
        </w:rPr>
        <w:t xml:space="preserve"> was well advanced with an expected </w:t>
      </w:r>
      <w:r w:rsidR="00E97260" w:rsidRPr="0060079A">
        <w:rPr>
          <w:bCs/>
        </w:rPr>
        <w:t xml:space="preserve">late </w:t>
      </w:r>
      <w:r w:rsidRPr="0060079A">
        <w:rPr>
          <w:bCs/>
        </w:rPr>
        <w:t>“summer” publication date</w:t>
      </w:r>
      <w:r w:rsidR="004C272D" w:rsidRPr="0060079A">
        <w:rPr>
          <w:bCs/>
        </w:rPr>
        <w:t xml:space="preserve"> and that this is the </w:t>
      </w:r>
      <w:r w:rsidR="00E97260" w:rsidRPr="0060079A">
        <w:rPr>
          <w:bCs/>
        </w:rPr>
        <w:t xml:space="preserve">second </w:t>
      </w:r>
      <w:r w:rsidR="004C272D" w:rsidRPr="0060079A">
        <w:rPr>
          <w:bCs/>
        </w:rPr>
        <w:t>year in which the date on Transactions coincides with the year of publication. T</w:t>
      </w:r>
      <w:r w:rsidR="003B1396" w:rsidRPr="0060079A">
        <w:rPr>
          <w:bCs/>
        </w:rPr>
        <w:t xml:space="preserve">he contents </w:t>
      </w:r>
      <w:r w:rsidR="00FF0112" w:rsidRPr="0060079A">
        <w:rPr>
          <w:bCs/>
        </w:rPr>
        <w:t>were</w:t>
      </w:r>
      <w:r w:rsidR="003B1396" w:rsidRPr="0060079A">
        <w:rPr>
          <w:bCs/>
        </w:rPr>
        <w:t xml:space="preserve"> expected to include </w:t>
      </w:r>
      <w:r w:rsidR="00FF0112" w:rsidRPr="0060079A">
        <w:rPr>
          <w:rFonts w:eastAsiaTheme="minorEastAsia"/>
          <w:kern w:val="24"/>
        </w:rPr>
        <w:t>Eight main articles in hand, with three more awaited</w:t>
      </w:r>
      <w:r w:rsidR="0060079A" w:rsidRPr="0060079A">
        <w:rPr>
          <w:rFonts w:eastAsiaTheme="minorEastAsia"/>
          <w:kern w:val="24"/>
        </w:rPr>
        <w:t xml:space="preserve">, together with three </w:t>
      </w:r>
      <w:r w:rsidR="00FF0112" w:rsidRPr="00FF0112">
        <w:rPr>
          <w:rFonts w:eastAsiaTheme="minorEastAsia"/>
          <w:kern w:val="24"/>
        </w:rPr>
        <w:t>short papers/notes</w:t>
      </w:r>
      <w:r w:rsidR="0060079A" w:rsidRPr="0060079A">
        <w:rPr>
          <w:rFonts w:eastAsiaTheme="minorEastAsia"/>
          <w:kern w:val="24"/>
        </w:rPr>
        <w:t xml:space="preserve">, </w:t>
      </w:r>
      <w:r w:rsidR="00FF0112" w:rsidRPr="00FF0112">
        <w:rPr>
          <w:rFonts w:eastAsiaTheme="minorEastAsia"/>
          <w:kern w:val="24"/>
        </w:rPr>
        <w:t>Miscellany of Members’ Pieces</w:t>
      </w:r>
      <w:r w:rsidR="0060079A" w:rsidRPr="0060079A">
        <w:rPr>
          <w:rFonts w:eastAsiaTheme="minorEastAsia"/>
          <w:kern w:val="24"/>
        </w:rPr>
        <w:t xml:space="preserve"> and sadly </w:t>
      </w:r>
      <w:r w:rsidR="0060079A">
        <w:rPr>
          <w:rFonts w:eastAsiaTheme="minorEastAsia"/>
          <w:kern w:val="24"/>
        </w:rPr>
        <w:t>t</w:t>
      </w:r>
      <w:r w:rsidR="00FF0112" w:rsidRPr="00FF0112">
        <w:rPr>
          <w:rFonts w:eastAsiaTheme="minorEastAsia"/>
          <w:kern w:val="24"/>
        </w:rPr>
        <w:t>wo obituaries</w:t>
      </w:r>
      <w:r w:rsidR="007645F1">
        <w:rPr>
          <w:rFonts w:eastAsiaTheme="minorEastAsia"/>
          <w:kern w:val="24"/>
        </w:rPr>
        <w:t xml:space="preserve">. </w:t>
      </w:r>
      <w:r w:rsidR="004C272D" w:rsidRPr="004C272D">
        <w:rPr>
          <w:bCs/>
        </w:rPr>
        <w:t xml:space="preserve">The editors </w:t>
      </w:r>
      <w:r w:rsidR="003B1396">
        <w:rPr>
          <w:bCs/>
        </w:rPr>
        <w:t xml:space="preserve">expressed </w:t>
      </w:r>
      <w:r w:rsidR="004C272D" w:rsidRPr="004C272D">
        <w:rPr>
          <w:bCs/>
        </w:rPr>
        <w:t>grat</w:t>
      </w:r>
      <w:r w:rsidR="003B1396">
        <w:rPr>
          <w:bCs/>
        </w:rPr>
        <w:t xml:space="preserve">itude </w:t>
      </w:r>
      <w:r w:rsidR="004C272D" w:rsidRPr="004C272D">
        <w:rPr>
          <w:bCs/>
        </w:rPr>
        <w:t>to all contributors and to peer reviewers throughout the past year</w:t>
      </w:r>
      <w:r w:rsidR="003B1396">
        <w:rPr>
          <w:bCs/>
        </w:rPr>
        <w:t xml:space="preserve">. </w:t>
      </w:r>
      <w:r w:rsidR="00A65A65">
        <w:rPr>
          <w:bCs/>
        </w:rPr>
        <w:t xml:space="preserve">The </w:t>
      </w:r>
      <w:r w:rsidR="003B1396">
        <w:rPr>
          <w:bCs/>
        </w:rPr>
        <w:t xml:space="preserve">membership </w:t>
      </w:r>
      <w:r w:rsidR="00A65A65">
        <w:rPr>
          <w:bCs/>
        </w:rPr>
        <w:t xml:space="preserve">expressed thanks to </w:t>
      </w:r>
      <w:r w:rsidR="00A65A65">
        <w:rPr>
          <w:bCs/>
        </w:rPr>
        <w:lastRenderedPageBreak/>
        <w:t xml:space="preserve">JP and </w:t>
      </w:r>
      <w:r w:rsidR="00A65A65" w:rsidRPr="00E43978">
        <w:rPr>
          <w:bCs/>
        </w:rPr>
        <w:t>Anton</w:t>
      </w:r>
      <w:r w:rsidR="00A65A65">
        <w:rPr>
          <w:bCs/>
        </w:rPr>
        <w:t xml:space="preserve"> Gabszewicz for their work on Transactions, which remains the stand-out publication from any ceramic group.</w:t>
      </w:r>
    </w:p>
    <w:p w14:paraId="5EBCA1BF" w14:textId="2333F48C" w:rsidR="00240DDD" w:rsidRDefault="00956B08" w:rsidP="00240DDD">
      <w:pPr>
        <w:rPr>
          <w:rFonts w:ascii="Times New Roman" w:hAnsi="Times New Roman" w:cs="Times New Roman"/>
          <w:sz w:val="24"/>
          <w:szCs w:val="24"/>
        </w:rPr>
      </w:pPr>
      <w:bookmarkStart w:id="0" w:name="_Hlk162197395"/>
      <w:r w:rsidRPr="00E43978">
        <w:rPr>
          <w:rFonts w:ascii="Times New Roman" w:hAnsi="Times New Roman" w:cs="Times New Roman"/>
          <w:b/>
          <w:sz w:val="24"/>
          <w:szCs w:val="24"/>
        </w:rPr>
        <w:t xml:space="preserve">7 </w:t>
      </w:r>
      <w:r w:rsidR="00DB3233" w:rsidRPr="00E43978">
        <w:rPr>
          <w:rFonts w:ascii="Times New Roman" w:hAnsi="Times New Roman" w:cs="Times New Roman"/>
          <w:b/>
          <w:sz w:val="24"/>
          <w:szCs w:val="24"/>
        </w:rPr>
        <w:t xml:space="preserve">Website </w:t>
      </w:r>
      <w:r w:rsidR="003E595A" w:rsidRPr="00E43978">
        <w:rPr>
          <w:rFonts w:ascii="Times New Roman" w:hAnsi="Times New Roman" w:cs="Times New Roman"/>
          <w:b/>
          <w:sz w:val="24"/>
          <w:szCs w:val="24"/>
        </w:rPr>
        <w:t xml:space="preserve">and Marketing </w:t>
      </w:r>
      <w:r w:rsidR="00DB3233" w:rsidRPr="00E43978">
        <w:rPr>
          <w:rFonts w:ascii="Times New Roman" w:hAnsi="Times New Roman" w:cs="Times New Roman"/>
          <w:b/>
          <w:sz w:val="24"/>
          <w:szCs w:val="24"/>
        </w:rPr>
        <w:t>Report</w:t>
      </w:r>
      <w:r w:rsidR="005A3C6B" w:rsidRPr="00E43978">
        <w:rPr>
          <w:rFonts w:ascii="Times New Roman" w:hAnsi="Times New Roman" w:cs="Times New Roman"/>
          <w:b/>
          <w:sz w:val="24"/>
          <w:szCs w:val="24"/>
        </w:rPr>
        <w:t xml:space="preserve"> </w:t>
      </w:r>
      <w:r w:rsidRPr="00E43978">
        <w:rPr>
          <w:rFonts w:ascii="Times New Roman" w:hAnsi="Times New Roman" w:cs="Times New Roman"/>
          <w:b/>
          <w:sz w:val="24"/>
          <w:szCs w:val="24"/>
        </w:rPr>
        <w:t>–</w:t>
      </w:r>
      <w:r w:rsidR="005A3C6B" w:rsidRPr="00E43978">
        <w:rPr>
          <w:rFonts w:ascii="Times New Roman" w:hAnsi="Times New Roman" w:cs="Times New Roman"/>
          <w:b/>
          <w:sz w:val="24"/>
          <w:szCs w:val="24"/>
        </w:rPr>
        <w:t xml:space="preserve"> </w:t>
      </w:r>
      <w:r w:rsidR="00A65A65">
        <w:rPr>
          <w:rFonts w:ascii="Times New Roman" w:hAnsi="Times New Roman" w:cs="Times New Roman"/>
          <w:bCs/>
          <w:sz w:val="24"/>
          <w:szCs w:val="24"/>
        </w:rPr>
        <w:t xml:space="preserve">Simon Spier </w:t>
      </w:r>
      <w:r w:rsidR="00240DDD">
        <w:rPr>
          <w:rFonts w:ascii="Times New Roman" w:hAnsi="Times New Roman" w:cs="Times New Roman"/>
          <w:bCs/>
          <w:sz w:val="24"/>
          <w:szCs w:val="24"/>
        </w:rPr>
        <w:t xml:space="preserve">(SS) </w:t>
      </w:r>
      <w:r w:rsidR="003E595A" w:rsidRPr="00E43978">
        <w:rPr>
          <w:rFonts w:ascii="Times New Roman" w:hAnsi="Times New Roman" w:cs="Times New Roman"/>
          <w:sz w:val="24"/>
          <w:szCs w:val="24"/>
        </w:rPr>
        <w:t xml:space="preserve">reported </w:t>
      </w:r>
      <w:r w:rsidR="00C813D2" w:rsidRPr="00E43978">
        <w:rPr>
          <w:rFonts w:ascii="Times New Roman" w:hAnsi="Times New Roman" w:cs="Times New Roman"/>
          <w:sz w:val="24"/>
          <w:szCs w:val="24"/>
        </w:rPr>
        <w:t>that</w:t>
      </w:r>
      <w:r w:rsidR="00240DDD">
        <w:rPr>
          <w:rFonts w:ascii="Times New Roman" w:hAnsi="Times New Roman" w:cs="Times New Roman"/>
          <w:sz w:val="24"/>
          <w:szCs w:val="24"/>
        </w:rPr>
        <w:t xml:space="preserve"> w</w:t>
      </w:r>
      <w:r w:rsidR="00240DDD" w:rsidRPr="00240DDD">
        <w:rPr>
          <w:rFonts w:ascii="Times New Roman" w:hAnsi="Times New Roman" w:cs="Times New Roman"/>
          <w:sz w:val="24"/>
          <w:szCs w:val="24"/>
        </w:rPr>
        <w:t xml:space="preserve">e continue to use Zoom and Social Media tools to  keep in contact with our members across the globe </w:t>
      </w:r>
      <w:r w:rsidR="00E97260">
        <w:rPr>
          <w:rFonts w:ascii="Times New Roman" w:hAnsi="Times New Roman" w:cs="Times New Roman"/>
          <w:sz w:val="24"/>
          <w:szCs w:val="24"/>
        </w:rPr>
        <w:t xml:space="preserve">reiterated our </w:t>
      </w:r>
      <w:r w:rsidR="00240DDD" w:rsidRPr="00240DDD">
        <w:rPr>
          <w:rFonts w:ascii="Times New Roman" w:hAnsi="Times New Roman" w:cs="Times New Roman"/>
          <w:sz w:val="24"/>
          <w:szCs w:val="24"/>
        </w:rPr>
        <w:t>intention to continue using them going forward.</w:t>
      </w:r>
      <w:r w:rsidR="00240DDD">
        <w:rPr>
          <w:rFonts w:ascii="Times New Roman" w:hAnsi="Times New Roman" w:cs="Times New Roman"/>
          <w:sz w:val="24"/>
          <w:szCs w:val="24"/>
        </w:rPr>
        <w:t xml:space="preserve">  SS outlined a number of key w</w:t>
      </w:r>
      <w:r w:rsidR="00240DDD" w:rsidRPr="00240DDD">
        <w:rPr>
          <w:rFonts w:ascii="Times New Roman" w:hAnsi="Times New Roman" w:cs="Times New Roman"/>
          <w:sz w:val="24"/>
          <w:szCs w:val="24"/>
        </w:rPr>
        <w:t>ebsite updates</w:t>
      </w:r>
      <w:r w:rsidR="00240DDD">
        <w:rPr>
          <w:rFonts w:ascii="Times New Roman" w:hAnsi="Times New Roman" w:cs="Times New Roman"/>
          <w:sz w:val="24"/>
          <w:szCs w:val="24"/>
        </w:rPr>
        <w:t xml:space="preserve">: </w:t>
      </w:r>
    </w:p>
    <w:p w14:paraId="2B0AEEAA" w14:textId="77777777" w:rsidR="00B70303" w:rsidRDefault="00B70303" w:rsidP="00B70303">
      <w:pPr>
        <w:pStyle w:val="NormalWeb"/>
        <w:spacing w:before="0" w:beforeAutospacing="0" w:after="0" w:afterAutospacing="0"/>
        <w:rPr>
          <w:rFonts w:asciiTheme="minorHAnsi" w:eastAsiaTheme="minorEastAsia" w:hAnsi="Calibri" w:cstheme="minorBidi"/>
          <w:b/>
          <w:bCs/>
          <w:color w:val="000000" w:themeColor="text1"/>
          <w:kern w:val="24"/>
        </w:rPr>
      </w:pPr>
      <w:bookmarkStart w:id="1" w:name="_Hlk162197502"/>
      <w:bookmarkEnd w:id="0"/>
      <w:r w:rsidRPr="00B70303">
        <w:rPr>
          <w:rFonts w:asciiTheme="minorHAnsi" w:eastAsiaTheme="minorEastAsia" w:hAnsi="Calibri" w:cstheme="minorBidi"/>
          <w:b/>
          <w:bCs/>
          <w:color w:val="000000" w:themeColor="text1"/>
          <w:kern w:val="24"/>
        </w:rPr>
        <w:t>Key Website updates made were as follows</w:t>
      </w:r>
    </w:p>
    <w:p w14:paraId="1754309F" w14:textId="77777777" w:rsidR="00B70303" w:rsidRDefault="00B70303" w:rsidP="00B70303">
      <w:pPr>
        <w:pStyle w:val="NormalWeb"/>
        <w:spacing w:before="0" w:beforeAutospacing="0" w:after="0" w:afterAutospacing="0"/>
      </w:pPr>
    </w:p>
    <w:p w14:paraId="5D72C6D3" w14:textId="597C79A9" w:rsidR="00B70303" w:rsidRPr="00B70303" w:rsidRDefault="00B70303" w:rsidP="00B70303">
      <w:pPr>
        <w:pStyle w:val="NormalWeb"/>
        <w:spacing w:before="0" w:beforeAutospacing="0" w:after="0" w:afterAutospacing="0"/>
      </w:pPr>
      <w:r w:rsidRPr="00B70303">
        <w:rPr>
          <w:rFonts w:asciiTheme="minorHAnsi" w:eastAsiaTheme="minorEastAsia" w:hAnsi="Calibri" w:cstheme="minorBidi"/>
          <w:color w:val="000000" w:themeColor="text1"/>
          <w:kern w:val="24"/>
        </w:rPr>
        <w:t>Meeting recordings (where possible) continue to be added to the members Videos page – now totalling 55 and includes the recordings of the Chelsea study day at the V&amp;A. (Dec23)</w:t>
      </w:r>
    </w:p>
    <w:p w14:paraId="2FBD24FE" w14:textId="77777777" w:rsidR="00B70303" w:rsidRDefault="00B70303" w:rsidP="00B70303">
      <w:pPr>
        <w:pStyle w:val="NormalWeb"/>
        <w:spacing w:before="0" w:beforeAutospacing="0" w:after="0" w:afterAutospacing="0"/>
        <w:rPr>
          <w:rFonts w:asciiTheme="minorHAnsi" w:eastAsiaTheme="minorEastAsia" w:hAnsi="Calibri" w:cstheme="minorBidi"/>
          <w:color w:val="000000" w:themeColor="text1"/>
          <w:kern w:val="24"/>
        </w:rPr>
      </w:pPr>
    </w:p>
    <w:p w14:paraId="31FE1C16" w14:textId="0551A2EC" w:rsidR="00B70303" w:rsidRPr="00B70303" w:rsidRDefault="00B70303" w:rsidP="00B70303">
      <w:pPr>
        <w:pStyle w:val="NormalWeb"/>
        <w:spacing w:before="0" w:beforeAutospacing="0" w:after="0" w:afterAutospacing="0"/>
      </w:pPr>
      <w:r w:rsidRPr="00B70303">
        <w:rPr>
          <w:rFonts w:asciiTheme="minorHAnsi" w:eastAsiaTheme="minorEastAsia" w:hAnsi="Calibri" w:cstheme="minorBidi"/>
          <w:color w:val="000000" w:themeColor="text1"/>
          <w:kern w:val="24"/>
        </w:rPr>
        <w:t>Archive software updated to ensure we are current with latest version and features</w:t>
      </w:r>
      <w:r w:rsidRPr="00B70303">
        <w:rPr>
          <w:rFonts w:asciiTheme="minorHAnsi" w:eastAsiaTheme="minorEastAsia" w:hAnsi="Calibri" w:cstheme="minorBidi"/>
          <w:color w:val="000000" w:themeColor="text1"/>
          <w:kern w:val="24"/>
        </w:rPr>
        <w:br/>
      </w:r>
      <w:r w:rsidRPr="00B70303">
        <w:rPr>
          <w:rFonts w:asciiTheme="minorHAnsi" w:eastAsiaTheme="minorEastAsia" w:hAnsi="Calibri" w:cstheme="minorBidi"/>
          <w:color w:val="000000" w:themeColor="text1"/>
          <w:kern w:val="24"/>
        </w:rPr>
        <w:br/>
        <w:t xml:space="preserve">Social media has been utilised to maximise our online presence, using Instagram to live-stream lectures in December. </w:t>
      </w:r>
      <w:r w:rsidRPr="00C010AC">
        <w:rPr>
          <w:rFonts w:asciiTheme="minorHAnsi" w:eastAsiaTheme="minorEastAsia" w:hAnsi="Calibri" w:cstheme="minorBidi"/>
          <w:color w:val="000000" w:themeColor="text1"/>
          <w:kern w:val="24"/>
        </w:rPr>
        <w:t>We continue to use Facebook (570 followers, up 140 / 32% from last year) and Instagram (1,353 followers, up 214 / 15% from last year) as</w:t>
      </w:r>
      <w:r w:rsidRPr="00B70303">
        <w:rPr>
          <w:rFonts w:asciiTheme="minorHAnsi" w:eastAsiaTheme="minorEastAsia" w:hAnsi="Calibri" w:cstheme="minorBidi"/>
          <w:color w:val="000000" w:themeColor="text1"/>
          <w:kern w:val="24"/>
        </w:rPr>
        <w:t xml:space="preserve"> a marketing tool to reach members and non-members alike. These social media tools enable us to advertise ECC talks and important ceramic related events of interest to specific groups such as ceramic collectors, dealers, hobbyists etc.</w:t>
      </w:r>
    </w:p>
    <w:p w14:paraId="591CAFD8" w14:textId="77777777" w:rsidR="00B70303" w:rsidRDefault="00B70303" w:rsidP="00B70303">
      <w:pPr>
        <w:pStyle w:val="NormalWeb"/>
        <w:spacing w:before="0" w:beforeAutospacing="0" w:after="0" w:afterAutospacing="0"/>
        <w:rPr>
          <w:rFonts w:asciiTheme="minorHAnsi" w:eastAsiaTheme="minorEastAsia" w:hAnsi="Calibri" w:cstheme="minorBidi"/>
          <w:color w:val="000000" w:themeColor="text1"/>
          <w:kern w:val="24"/>
        </w:rPr>
      </w:pPr>
    </w:p>
    <w:p w14:paraId="711BA5DB" w14:textId="77777777" w:rsidR="00B70303" w:rsidRDefault="00B70303" w:rsidP="00B70303">
      <w:pPr>
        <w:pStyle w:val="NormalWeb"/>
        <w:spacing w:before="0" w:beforeAutospacing="0" w:after="0" w:afterAutospacing="0"/>
      </w:pPr>
      <w:r w:rsidRPr="00B70303">
        <w:rPr>
          <w:rFonts w:asciiTheme="minorHAnsi" w:eastAsiaTheme="minorEastAsia" w:hAnsi="Calibri" w:cstheme="minorBidi"/>
          <w:color w:val="000000" w:themeColor="text1"/>
          <w:kern w:val="24"/>
        </w:rPr>
        <w:t>A recent experiment has been to ‘boost’ posts of upcoming Zoom talks, which appears to increase engagement.</w:t>
      </w:r>
    </w:p>
    <w:p w14:paraId="19E1CA05" w14:textId="77777777" w:rsidR="00B70303" w:rsidRDefault="00B70303" w:rsidP="00B70303">
      <w:pPr>
        <w:pStyle w:val="NormalWeb"/>
        <w:spacing w:before="0" w:beforeAutospacing="0" w:after="0" w:afterAutospacing="0"/>
      </w:pPr>
    </w:p>
    <w:p w14:paraId="14E3481D" w14:textId="4CB6BF9D" w:rsidR="00B70303" w:rsidRPr="00B70303" w:rsidRDefault="00B70303" w:rsidP="00B70303">
      <w:pPr>
        <w:pStyle w:val="NormalWeb"/>
        <w:spacing w:before="0" w:beforeAutospacing="0" w:after="0" w:afterAutospacing="0"/>
      </w:pPr>
      <w:r w:rsidRPr="00B70303">
        <w:rPr>
          <w:rFonts w:asciiTheme="minorHAnsi" w:eastAsiaTheme="minorEastAsia" w:hAnsi="Calibri" w:cstheme="minorBidi"/>
          <w:color w:val="000000" w:themeColor="text1"/>
          <w:kern w:val="24"/>
        </w:rPr>
        <w:t>We are looking at improving the website and making it easier to attract new members and sell publications</w:t>
      </w:r>
    </w:p>
    <w:p w14:paraId="2C61A2C9" w14:textId="77777777" w:rsidR="00B70303" w:rsidRDefault="00B70303" w:rsidP="00097416">
      <w:pPr>
        <w:spacing w:after="0" w:line="240" w:lineRule="auto"/>
        <w:rPr>
          <w:rFonts w:ascii="Times New Roman" w:hAnsi="Times New Roman" w:cs="Times New Roman"/>
          <w:b/>
          <w:bCs/>
          <w:sz w:val="24"/>
          <w:szCs w:val="24"/>
        </w:rPr>
      </w:pPr>
    </w:p>
    <w:p w14:paraId="214AA0E0" w14:textId="060FEF72" w:rsidR="00097416" w:rsidRDefault="00097416" w:rsidP="0009741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8 Retirement of Committee Members</w:t>
      </w:r>
    </w:p>
    <w:p w14:paraId="76A8FB65" w14:textId="77777777" w:rsidR="00097416" w:rsidRDefault="00097416" w:rsidP="00097416">
      <w:pPr>
        <w:spacing w:after="0" w:line="240" w:lineRule="auto"/>
        <w:rPr>
          <w:rFonts w:ascii="Times New Roman" w:hAnsi="Times New Roman" w:cs="Times New Roman"/>
          <w:b/>
          <w:bCs/>
          <w:sz w:val="24"/>
          <w:szCs w:val="24"/>
        </w:rPr>
      </w:pPr>
    </w:p>
    <w:p w14:paraId="08A93EA6" w14:textId="47FE52DE" w:rsidR="00097416" w:rsidRDefault="00D97E9D" w:rsidP="00097416">
      <w:pPr>
        <w:spacing w:after="0" w:line="240" w:lineRule="auto"/>
        <w:rPr>
          <w:rFonts w:ascii="Times New Roman" w:hAnsi="Times New Roman" w:cs="Times New Roman"/>
          <w:sz w:val="24"/>
          <w:szCs w:val="24"/>
        </w:rPr>
      </w:pPr>
      <w:r w:rsidRPr="00D97E9D">
        <w:rPr>
          <w:rFonts w:ascii="Times New Roman" w:eastAsia="Calibri" w:hAnsi="Times New Roman" w:cs="Times New Roman"/>
          <w:color w:val="000000" w:themeColor="text1"/>
          <w:kern w:val="24"/>
          <w:sz w:val="24"/>
          <w:szCs w:val="24"/>
        </w:rPr>
        <w:t>Patricia Macleod</w:t>
      </w:r>
      <w:r>
        <w:rPr>
          <w:rFonts w:ascii="Times New Roman" w:eastAsia="Calibri" w:hAnsi="Times New Roman" w:cs="Times New Roman"/>
          <w:color w:val="000000" w:themeColor="text1"/>
          <w:kern w:val="24"/>
          <w:sz w:val="24"/>
          <w:szCs w:val="24"/>
        </w:rPr>
        <w:t xml:space="preserve"> has retired from the Committee – she was thanked for her significant contribution as Treasurer and Secretary</w:t>
      </w:r>
      <w:r w:rsidR="004D2E0D">
        <w:rPr>
          <w:rFonts w:ascii="Times New Roman" w:eastAsia="Calibri" w:hAnsi="Times New Roman" w:cs="Times New Roman"/>
          <w:color w:val="000000" w:themeColor="text1"/>
          <w:kern w:val="24"/>
          <w:sz w:val="24"/>
          <w:szCs w:val="24"/>
        </w:rPr>
        <w:t>.  It was noted that the Committee has appointed Patricia as an Hon</w:t>
      </w:r>
      <w:r w:rsidR="00210893">
        <w:rPr>
          <w:rFonts w:ascii="Times New Roman" w:hAnsi="Times New Roman" w:cs="Times New Roman"/>
          <w:sz w:val="24"/>
          <w:szCs w:val="24"/>
        </w:rPr>
        <w:t xml:space="preserve"> </w:t>
      </w:r>
      <w:r w:rsidR="00097416" w:rsidRPr="00210893">
        <w:rPr>
          <w:rFonts w:ascii="Times New Roman" w:hAnsi="Times New Roman" w:cs="Times New Roman"/>
          <w:sz w:val="24"/>
          <w:szCs w:val="24"/>
        </w:rPr>
        <w:t>Vice Presidents</w:t>
      </w:r>
      <w:r w:rsidR="00210893">
        <w:rPr>
          <w:rFonts w:ascii="Times New Roman" w:hAnsi="Times New Roman" w:cs="Times New Roman"/>
          <w:sz w:val="24"/>
          <w:szCs w:val="24"/>
        </w:rPr>
        <w:t>.</w:t>
      </w:r>
    </w:p>
    <w:bookmarkEnd w:id="1"/>
    <w:p w14:paraId="1EB6229F" w14:textId="77777777" w:rsidR="00210893" w:rsidRDefault="00210893" w:rsidP="00097416">
      <w:pPr>
        <w:spacing w:after="0" w:line="240" w:lineRule="auto"/>
        <w:rPr>
          <w:rFonts w:ascii="Times New Roman" w:hAnsi="Times New Roman" w:cs="Times New Roman"/>
          <w:sz w:val="24"/>
          <w:szCs w:val="24"/>
        </w:rPr>
      </w:pPr>
    </w:p>
    <w:p w14:paraId="39E245E3" w14:textId="53320AF3" w:rsidR="00210893" w:rsidRPr="00210893" w:rsidRDefault="00210893" w:rsidP="00210893">
      <w:pPr>
        <w:spacing w:after="0" w:line="240" w:lineRule="auto"/>
        <w:rPr>
          <w:rFonts w:ascii="Times New Roman" w:hAnsi="Times New Roman" w:cs="Times New Roman"/>
          <w:b/>
          <w:bCs/>
          <w:sz w:val="24"/>
          <w:szCs w:val="24"/>
        </w:rPr>
      </w:pPr>
      <w:r w:rsidRPr="00210893">
        <w:rPr>
          <w:rFonts w:ascii="Times New Roman" w:hAnsi="Times New Roman" w:cs="Times New Roman"/>
          <w:b/>
          <w:bCs/>
          <w:sz w:val="24"/>
          <w:szCs w:val="24"/>
        </w:rPr>
        <w:t>9 Election  of Committee Members</w:t>
      </w:r>
    </w:p>
    <w:p w14:paraId="389FD78D" w14:textId="77777777" w:rsidR="00210893" w:rsidRPr="00210893" w:rsidRDefault="00210893" w:rsidP="00210893">
      <w:pPr>
        <w:spacing w:after="0" w:line="240" w:lineRule="auto"/>
        <w:rPr>
          <w:rFonts w:ascii="Times New Roman" w:hAnsi="Times New Roman" w:cs="Times New Roman"/>
          <w:sz w:val="24"/>
          <w:szCs w:val="24"/>
        </w:rPr>
      </w:pPr>
    </w:p>
    <w:p w14:paraId="09BB0E87" w14:textId="00CF6E85" w:rsidR="009A097E" w:rsidRPr="009A097E" w:rsidRDefault="00BE615F" w:rsidP="005C603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Jacqui Pearce, Rosemary Pemberton and Tom Smith </w:t>
      </w:r>
      <w:r w:rsidR="009A097E" w:rsidRPr="009A097E">
        <w:rPr>
          <w:rFonts w:ascii="Times New Roman" w:hAnsi="Times New Roman" w:cs="Times New Roman"/>
          <w:sz w:val="24"/>
          <w:szCs w:val="24"/>
        </w:rPr>
        <w:t xml:space="preserve">offered </w:t>
      </w:r>
      <w:r>
        <w:rPr>
          <w:rFonts w:ascii="Times New Roman" w:hAnsi="Times New Roman" w:cs="Times New Roman"/>
          <w:sz w:val="24"/>
          <w:szCs w:val="24"/>
        </w:rPr>
        <w:t xml:space="preserve">themselves </w:t>
      </w:r>
      <w:r w:rsidR="009A097E" w:rsidRPr="009A097E">
        <w:rPr>
          <w:rFonts w:ascii="Times New Roman" w:hAnsi="Times New Roman" w:cs="Times New Roman"/>
          <w:sz w:val="24"/>
          <w:szCs w:val="24"/>
        </w:rPr>
        <w:t>for re-election</w:t>
      </w:r>
      <w:r>
        <w:rPr>
          <w:rFonts w:ascii="Times New Roman" w:hAnsi="Times New Roman" w:cs="Times New Roman"/>
          <w:sz w:val="24"/>
          <w:szCs w:val="24"/>
        </w:rPr>
        <w:t xml:space="preserve">; Lucy Lead and Francesca John, </w:t>
      </w:r>
      <w:r w:rsidR="009A097E" w:rsidRPr="009A097E">
        <w:rPr>
          <w:rFonts w:ascii="Times New Roman" w:hAnsi="Times New Roman" w:cs="Times New Roman"/>
          <w:sz w:val="24"/>
          <w:szCs w:val="24"/>
        </w:rPr>
        <w:t xml:space="preserve">having been </w:t>
      </w:r>
      <w:r w:rsidR="001618BB" w:rsidRPr="009A097E">
        <w:rPr>
          <w:rFonts w:ascii="Times New Roman" w:hAnsi="Times New Roman" w:cs="Times New Roman"/>
          <w:sz w:val="24"/>
          <w:szCs w:val="24"/>
        </w:rPr>
        <w:t xml:space="preserve">co-opted </w:t>
      </w:r>
      <w:r w:rsidR="009A097E" w:rsidRPr="009A097E">
        <w:rPr>
          <w:rFonts w:ascii="Times New Roman" w:hAnsi="Times New Roman" w:cs="Times New Roman"/>
          <w:sz w:val="24"/>
          <w:szCs w:val="24"/>
        </w:rPr>
        <w:t>to the Committee</w:t>
      </w:r>
      <w:r>
        <w:rPr>
          <w:rFonts w:ascii="Times New Roman" w:hAnsi="Times New Roman" w:cs="Times New Roman"/>
          <w:sz w:val="24"/>
          <w:szCs w:val="24"/>
        </w:rPr>
        <w:t>,</w:t>
      </w:r>
      <w:r w:rsidR="009A097E" w:rsidRPr="009A097E">
        <w:rPr>
          <w:rFonts w:ascii="Times New Roman" w:hAnsi="Times New Roman" w:cs="Times New Roman"/>
          <w:sz w:val="24"/>
          <w:szCs w:val="24"/>
        </w:rPr>
        <w:t xml:space="preserve"> were </w:t>
      </w:r>
      <w:r>
        <w:rPr>
          <w:rFonts w:ascii="Times New Roman" w:hAnsi="Times New Roman" w:cs="Times New Roman"/>
          <w:sz w:val="24"/>
          <w:szCs w:val="24"/>
        </w:rPr>
        <w:t xml:space="preserve">also </w:t>
      </w:r>
      <w:r w:rsidR="009A097E" w:rsidRPr="009A097E">
        <w:rPr>
          <w:rFonts w:ascii="Times New Roman" w:hAnsi="Times New Roman" w:cs="Times New Roman"/>
          <w:sz w:val="24"/>
          <w:szCs w:val="24"/>
        </w:rPr>
        <w:t xml:space="preserve">proposed for </w:t>
      </w:r>
      <w:r w:rsidR="001618BB" w:rsidRPr="009A097E">
        <w:rPr>
          <w:rFonts w:ascii="Times New Roman" w:hAnsi="Times New Roman" w:cs="Times New Roman"/>
          <w:sz w:val="24"/>
          <w:szCs w:val="24"/>
        </w:rPr>
        <w:t>election</w:t>
      </w:r>
      <w:r w:rsidR="009A097E" w:rsidRPr="009A097E">
        <w:rPr>
          <w:rFonts w:ascii="Times New Roman" w:hAnsi="Times New Roman" w:cs="Times New Roman"/>
          <w:sz w:val="24"/>
          <w:szCs w:val="24"/>
        </w:rPr>
        <w:t xml:space="preserve">. All </w:t>
      </w:r>
      <w:r>
        <w:rPr>
          <w:rFonts w:ascii="Times New Roman" w:hAnsi="Times New Roman" w:cs="Times New Roman"/>
          <w:sz w:val="24"/>
          <w:szCs w:val="24"/>
        </w:rPr>
        <w:t xml:space="preserve">candidates were </w:t>
      </w:r>
      <w:r w:rsidR="009A097E" w:rsidRPr="009A097E">
        <w:rPr>
          <w:rFonts w:ascii="Times New Roman" w:hAnsi="Times New Roman" w:cs="Times New Roman"/>
          <w:sz w:val="24"/>
          <w:szCs w:val="24"/>
        </w:rPr>
        <w:t>unanimously supported by the Membership in the room and on-line.</w:t>
      </w:r>
    </w:p>
    <w:p w14:paraId="30C94368" w14:textId="77777777" w:rsidR="007B7172" w:rsidRDefault="007B7172" w:rsidP="005479A7">
      <w:pPr>
        <w:spacing w:after="0" w:line="240" w:lineRule="auto"/>
        <w:rPr>
          <w:rFonts w:ascii="Times New Roman" w:hAnsi="Times New Roman" w:cs="Times New Roman"/>
          <w:bCs/>
          <w:sz w:val="24"/>
          <w:szCs w:val="24"/>
        </w:rPr>
      </w:pPr>
    </w:p>
    <w:p w14:paraId="1B03F8ED" w14:textId="77777777" w:rsidR="00626756" w:rsidRDefault="00A43129" w:rsidP="00626756">
      <w:pPr>
        <w:pStyle w:val="NormalWeb"/>
        <w:spacing w:before="200" w:beforeAutospacing="0" w:after="240" w:afterAutospacing="0"/>
        <w:rPr>
          <w:bCs/>
        </w:rPr>
      </w:pPr>
      <w:r w:rsidRPr="00E43978">
        <w:rPr>
          <w:b/>
        </w:rPr>
        <w:t>1</w:t>
      </w:r>
      <w:r w:rsidR="003A5F70">
        <w:rPr>
          <w:b/>
        </w:rPr>
        <w:t>0</w:t>
      </w:r>
      <w:r w:rsidRPr="00E43978">
        <w:rPr>
          <w:b/>
        </w:rPr>
        <w:t xml:space="preserve"> Any Other Business</w:t>
      </w:r>
      <w:r w:rsidRPr="00E43978">
        <w:rPr>
          <w:bCs/>
        </w:rPr>
        <w:t xml:space="preserve"> – </w:t>
      </w:r>
      <w:r w:rsidR="003A5F70">
        <w:rPr>
          <w:bCs/>
        </w:rPr>
        <w:t>JG</w:t>
      </w:r>
      <w:r w:rsidRPr="00E43978">
        <w:rPr>
          <w:bCs/>
        </w:rPr>
        <w:t xml:space="preserve"> outlined that the Committee was looking for </w:t>
      </w:r>
      <w:r w:rsidR="00D31ADD">
        <w:rPr>
          <w:bCs/>
        </w:rPr>
        <w:t xml:space="preserve">help with Membership, Secretary/Comms and with the 2027 Centenary Committee. </w:t>
      </w:r>
    </w:p>
    <w:p w14:paraId="1CC09B44" w14:textId="551A85E6" w:rsidR="00626756" w:rsidRPr="00626756" w:rsidRDefault="00626756" w:rsidP="00626756">
      <w:pPr>
        <w:pStyle w:val="NormalWeb"/>
        <w:spacing w:before="200" w:beforeAutospacing="0" w:after="240" w:afterAutospacing="0"/>
      </w:pPr>
      <w:r>
        <w:rPr>
          <w:bCs/>
        </w:rPr>
        <w:t xml:space="preserve">JG also notes that the </w:t>
      </w:r>
      <w:r w:rsidRPr="00626756">
        <w:rPr>
          <w:rFonts w:eastAsiaTheme="minorEastAsia"/>
          <w:color w:val="000000" w:themeColor="text1"/>
          <w:kern w:val="24"/>
        </w:rPr>
        <w:t xml:space="preserve">Committee has changed the notes in the Rules, so we now give new members </w:t>
      </w:r>
      <w:r>
        <w:rPr>
          <w:rFonts w:eastAsiaTheme="minorEastAsia"/>
          <w:color w:val="000000" w:themeColor="text1"/>
          <w:kern w:val="24"/>
        </w:rPr>
        <w:t xml:space="preserve">now qualify for </w:t>
      </w:r>
      <w:r w:rsidRPr="00626756">
        <w:rPr>
          <w:rFonts w:eastAsiaTheme="minorEastAsia"/>
          <w:color w:val="000000" w:themeColor="text1"/>
          <w:kern w:val="24"/>
        </w:rPr>
        <w:t xml:space="preserve">3 months free membership if they join after </w:t>
      </w:r>
      <w:r>
        <w:rPr>
          <w:rFonts w:eastAsiaTheme="minorEastAsia"/>
          <w:color w:val="000000" w:themeColor="text1"/>
          <w:kern w:val="24"/>
        </w:rPr>
        <w:t>1</w:t>
      </w:r>
      <w:r w:rsidRPr="00626756">
        <w:rPr>
          <w:rFonts w:eastAsiaTheme="minorEastAsia"/>
          <w:color w:val="000000" w:themeColor="text1"/>
          <w:kern w:val="24"/>
          <w:vertAlign w:val="superscript"/>
        </w:rPr>
        <w:t>st</w:t>
      </w:r>
      <w:r>
        <w:rPr>
          <w:rFonts w:eastAsiaTheme="minorEastAsia"/>
          <w:color w:val="000000" w:themeColor="text1"/>
          <w:kern w:val="24"/>
        </w:rPr>
        <w:t xml:space="preserve"> </w:t>
      </w:r>
      <w:r w:rsidRPr="00626756">
        <w:rPr>
          <w:rFonts w:eastAsiaTheme="minorEastAsia"/>
          <w:color w:val="000000" w:themeColor="text1"/>
          <w:kern w:val="24"/>
        </w:rPr>
        <w:t xml:space="preserve">August in any given </w:t>
      </w:r>
      <w:r w:rsidRPr="00626756">
        <w:rPr>
          <w:rFonts w:eastAsiaTheme="minorEastAsia"/>
          <w:color w:val="000000" w:themeColor="text1"/>
          <w:kern w:val="24"/>
        </w:rPr>
        <w:lastRenderedPageBreak/>
        <w:t xml:space="preserve">year (reduced from 5 months) – this </w:t>
      </w:r>
      <w:r w:rsidR="007645F1">
        <w:rPr>
          <w:rFonts w:eastAsiaTheme="minorEastAsia"/>
          <w:color w:val="000000" w:themeColor="text1"/>
          <w:kern w:val="24"/>
        </w:rPr>
        <w:t xml:space="preserve">was supported by members despite technically not </w:t>
      </w:r>
      <w:r w:rsidRPr="00626756">
        <w:rPr>
          <w:rFonts w:eastAsiaTheme="minorEastAsia"/>
          <w:color w:val="000000" w:themeColor="text1"/>
          <w:kern w:val="24"/>
        </w:rPr>
        <w:t>need</w:t>
      </w:r>
      <w:r w:rsidR="007645F1">
        <w:rPr>
          <w:rFonts w:eastAsiaTheme="minorEastAsia"/>
          <w:color w:val="000000" w:themeColor="text1"/>
          <w:kern w:val="24"/>
        </w:rPr>
        <w:t>ing</w:t>
      </w:r>
      <w:r w:rsidRPr="00626756">
        <w:rPr>
          <w:rFonts w:eastAsiaTheme="minorEastAsia"/>
          <w:color w:val="000000" w:themeColor="text1"/>
          <w:kern w:val="24"/>
        </w:rPr>
        <w:t xml:space="preserve"> AGM approval.</w:t>
      </w:r>
    </w:p>
    <w:p w14:paraId="2041D3A5" w14:textId="0170AEF7" w:rsidR="00891DCD" w:rsidRPr="00E43978" w:rsidRDefault="00626756" w:rsidP="00703F73">
      <w:pPr>
        <w:spacing w:after="0" w:line="240" w:lineRule="auto"/>
        <w:rPr>
          <w:rFonts w:ascii="Times New Roman" w:hAnsi="Times New Roman" w:cs="Times New Roman"/>
          <w:bCs/>
          <w:sz w:val="24"/>
          <w:szCs w:val="24"/>
        </w:rPr>
      </w:pPr>
      <w:r>
        <w:rPr>
          <w:rFonts w:ascii="Times New Roman" w:hAnsi="Times New Roman" w:cs="Times New Roman"/>
          <w:bCs/>
          <w:sz w:val="24"/>
          <w:szCs w:val="24"/>
        </w:rPr>
        <w:t>I</w:t>
      </w:r>
      <w:r w:rsidR="00891DCD">
        <w:rPr>
          <w:rFonts w:ascii="Times New Roman" w:hAnsi="Times New Roman" w:cs="Times New Roman"/>
          <w:bCs/>
          <w:sz w:val="24"/>
          <w:szCs w:val="24"/>
        </w:rPr>
        <w:t xml:space="preserve">nclusion, </w:t>
      </w:r>
      <w:r w:rsidR="009D209D">
        <w:rPr>
          <w:rFonts w:ascii="Times New Roman" w:hAnsi="Times New Roman" w:cs="Times New Roman"/>
          <w:bCs/>
          <w:sz w:val="24"/>
          <w:szCs w:val="24"/>
        </w:rPr>
        <w:t>JG</w:t>
      </w:r>
      <w:r w:rsidR="00891DCD">
        <w:rPr>
          <w:rFonts w:ascii="Times New Roman" w:hAnsi="Times New Roman" w:cs="Times New Roman"/>
          <w:bCs/>
          <w:sz w:val="24"/>
          <w:szCs w:val="24"/>
        </w:rPr>
        <w:t xml:space="preserve"> thanked all the Committee members for their </w:t>
      </w:r>
      <w:r w:rsidR="009D74D2">
        <w:rPr>
          <w:rFonts w:ascii="Times New Roman" w:hAnsi="Times New Roman" w:cs="Times New Roman"/>
          <w:bCs/>
          <w:sz w:val="24"/>
          <w:szCs w:val="24"/>
        </w:rPr>
        <w:t>contributions over the last twelve months.</w:t>
      </w:r>
    </w:p>
    <w:p w14:paraId="63EFA243" w14:textId="77777777" w:rsidR="00A43129" w:rsidRPr="00E43978" w:rsidRDefault="00A43129" w:rsidP="00703F73">
      <w:pPr>
        <w:spacing w:after="0" w:line="240" w:lineRule="auto"/>
        <w:rPr>
          <w:rFonts w:ascii="Times New Roman" w:hAnsi="Times New Roman" w:cs="Times New Roman"/>
          <w:bCs/>
          <w:sz w:val="24"/>
          <w:szCs w:val="24"/>
        </w:rPr>
      </w:pPr>
    </w:p>
    <w:p w14:paraId="0B32F3A7" w14:textId="4C00687D" w:rsidR="00A43129" w:rsidRPr="00E43978" w:rsidRDefault="00A43129" w:rsidP="00703F73">
      <w:pPr>
        <w:spacing w:after="0" w:line="240" w:lineRule="auto"/>
        <w:rPr>
          <w:rFonts w:ascii="Times New Roman" w:hAnsi="Times New Roman" w:cs="Times New Roman"/>
          <w:bCs/>
          <w:sz w:val="24"/>
          <w:szCs w:val="24"/>
        </w:rPr>
      </w:pPr>
      <w:r w:rsidRPr="00E43978">
        <w:rPr>
          <w:rFonts w:ascii="Times New Roman" w:hAnsi="Times New Roman" w:cs="Times New Roman"/>
          <w:bCs/>
          <w:sz w:val="24"/>
          <w:szCs w:val="24"/>
        </w:rPr>
        <w:t>Jonathan Gray</w:t>
      </w:r>
      <w:r w:rsidR="00A447EC">
        <w:rPr>
          <w:rFonts w:ascii="Times New Roman" w:hAnsi="Times New Roman" w:cs="Times New Roman"/>
          <w:bCs/>
          <w:sz w:val="24"/>
          <w:szCs w:val="24"/>
        </w:rPr>
        <w:t xml:space="preserve">, </w:t>
      </w:r>
      <w:r w:rsidR="00003E59">
        <w:rPr>
          <w:rFonts w:ascii="Times New Roman" w:hAnsi="Times New Roman" w:cs="Times New Roman"/>
          <w:bCs/>
          <w:sz w:val="24"/>
          <w:szCs w:val="24"/>
        </w:rPr>
        <w:t>President, ECC</w:t>
      </w:r>
    </w:p>
    <w:sectPr w:rsidR="00A43129" w:rsidRPr="00E43978" w:rsidSect="007F4AD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836E3"/>
    <w:multiLevelType w:val="hybridMultilevel"/>
    <w:tmpl w:val="D93422D4"/>
    <w:lvl w:ilvl="0" w:tplc="8E6E9F96">
      <w:start w:val="5"/>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7BF587D"/>
    <w:multiLevelType w:val="hybridMultilevel"/>
    <w:tmpl w:val="19A4F270"/>
    <w:lvl w:ilvl="0" w:tplc="08090001">
      <w:start w:val="1"/>
      <w:numFmt w:val="bullet"/>
      <w:lvlText w:val=""/>
      <w:lvlJc w:val="left"/>
      <w:pPr>
        <w:tabs>
          <w:tab w:val="num" w:pos="533"/>
        </w:tabs>
        <w:ind w:left="533" w:hanging="360"/>
      </w:pPr>
      <w:rPr>
        <w:rFonts w:ascii="Symbol" w:hAnsi="Symbol" w:hint="default"/>
      </w:rPr>
    </w:lvl>
    <w:lvl w:ilvl="1" w:tplc="FFFFFFFF" w:tentative="1">
      <w:start w:val="1"/>
      <w:numFmt w:val="decimal"/>
      <w:lvlText w:val="%2."/>
      <w:lvlJc w:val="left"/>
      <w:pPr>
        <w:tabs>
          <w:tab w:val="num" w:pos="1253"/>
        </w:tabs>
        <w:ind w:left="1253" w:hanging="360"/>
      </w:pPr>
    </w:lvl>
    <w:lvl w:ilvl="2" w:tplc="FFFFFFFF" w:tentative="1">
      <w:start w:val="1"/>
      <w:numFmt w:val="decimal"/>
      <w:lvlText w:val="%3."/>
      <w:lvlJc w:val="left"/>
      <w:pPr>
        <w:tabs>
          <w:tab w:val="num" w:pos="1973"/>
        </w:tabs>
        <w:ind w:left="1973" w:hanging="360"/>
      </w:pPr>
    </w:lvl>
    <w:lvl w:ilvl="3" w:tplc="FFFFFFFF" w:tentative="1">
      <w:start w:val="1"/>
      <w:numFmt w:val="decimal"/>
      <w:lvlText w:val="%4."/>
      <w:lvlJc w:val="left"/>
      <w:pPr>
        <w:tabs>
          <w:tab w:val="num" w:pos="2693"/>
        </w:tabs>
        <w:ind w:left="2693" w:hanging="360"/>
      </w:pPr>
    </w:lvl>
    <w:lvl w:ilvl="4" w:tplc="FFFFFFFF" w:tentative="1">
      <w:start w:val="1"/>
      <w:numFmt w:val="decimal"/>
      <w:lvlText w:val="%5."/>
      <w:lvlJc w:val="left"/>
      <w:pPr>
        <w:tabs>
          <w:tab w:val="num" w:pos="3413"/>
        </w:tabs>
        <w:ind w:left="3413" w:hanging="360"/>
      </w:pPr>
    </w:lvl>
    <w:lvl w:ilvl="5" w:tplc="FFFFFFFF" w:tentative="1">
      <w:start w:val="1"/>
      <w:numFmt w:val="decimal"/>
      <w:lvlText w:val="%6."/>
      <w:lvlJc w:val="left"/>
      <w:pPr>
        <w:tabs>
          <w:tab w:val="num" w:pos="4133"/>
        </w:tabs>
        <w:ind w:left="4133" w:hanging="360"/>
      </w:pPr>
    </w:lvl>
    <w:lvl w:ilvl="6" w:tplc="FFFFFFFF" w:tentative="1">
      <w:start w:val="1"/>
      <w:numFmt w:val="decimal"/>
      <w:lvlText w:val="%7."/>
      <w:lvlJc w:val="left"/>
      <w:pPr>
        <w:tabs>
          <w:tab w:val="num" w:pos="4853"/>
        </w:tabs>
        <w:ind w:left="4853" w:hanging="360"/>
      </w:pPr>
    </w:lvl>
    <w:lvl w:ilvl="7" w:tplc="FFFFFFFF" w:tentative="1">
      <w:start w:val="1"/>
      <w:numFmt w:val="decimal"/>
      <w:lvlText w:val="%8."/>
      <w:lvlJc w:val="left"/>
      <w:pPr>
        <w:tabs>
          <w:tab w:val="num" w:pos="5573"/>
        </w:tabs>
        <w:ind w:left="5573" w:hanging="360"/>
      </w:pPr>
    </w:lvl>
    <w:lvl w:ilvl="8" w:tplc="FFFFFFFF" w:tentative="1">
      <w:start w:val="1"/>
      <w:numFmt w:val="decimal"/>
      <w:lvlText w:val="%9."/>
      <w:lvlJc w:val="left"/>
      <w:pPr>
        <w:tabs>
          <w:tab w:val="num" w:pos="6293"/>
        </w:tabs>
        <w:ind w:left="6293" w:hanging="360"/>
      </w:pPr>
    </w:lvl>
  </w:abstractNum>
  <w:abstractNum w:abstractNumId="2" w15:restartNumberingAfterBreak="0">
    <w:nsid w:val="09D863EC"/>
    <w:multiLevelType w:val="hybridMultilevel"/>
    <w:tmpl w:val="6CAC604C"/>
    <w:lvl w:ilvl="0" w:tplc="5CFA57A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582412A"/>
    <w:multiLevelType w:val="hybridMultilevel"/>
    <w:tmpl w:val="5120C09E"/>
    <w:lvl w:ilvl="0" w:tplc="262CA8C6">
      <w:start w:val="1"/>
      <w:numFmt w:val="decimal"/>
      <w:lvlText w:val="%1."/>
      <w:lvlJc w:val="left"/>
      <w:pPr>
        <w:tabs>
          <w:tab w:val="num" w:pos="533"/>
        </w:tabs>
        <w:ind w:left="533" w:hanging="360"/>
      </w:pPr>
    </w:lvl>
    <w:lvl w:ilvl="1" w:tplc="29B0913E" w:tentative="1">
      <w:start w:val="1"/>
      <w:numFmt w:val="decimal"/>
      <w:lvlText w:val="%2."/>
      <w:lvlJc w:val="left"/>
      <w:pPr>
        <w:tabs>
          <w:tab w:val="num" w:pos="1253"/>
        </w:tabs>
        <w:ind w:left="1253" w:hanging="360"/>
      </w:pPr>
    </w:lvl>
    <w:lvl w:ilvl="2" w:tplc="76C6EB44" w:tentative="1">
      <w:start w:val="1"/>
      <w:numFmt w:val="decimal"/>
      <w:lvlText w:val="%3."/>
      <w:lvlJc w:val="left"/>
      <w:pPr>
        <w:tabs>
          <w:tab w:val="num" w:pos="1973"/>
        </w:tabs>
        <w:ind w:left="1973" w:hanging="360"/>
      </w:pPr>
    </w:lvl>
    <w:lvl w:ilvl="3" w:tplc="1DBACCD8" w:tentative="1">
      <w:start w:val="1"/>
      <w:numFmt w:val="decimal"/>
      <w:lvlText w:val="%4."/>
      <w:lvlJc w:val="left"/>
      <w:pPr>
        <w:tabs>
          <w:tab w:val="num" w:pos="2693"/>
        </w:tabs>
        <w:ind w:left="2693" w:hanging="360"/>
      </w:pPr>
    </w:lvl>
    <w:lvl w:ilvl="4" w:tplc="FB384072" w:tentative="1">
      <w:start w:val="1"/>
      <w:numFmt w:val="decimal"/>
      <w:lvlText w:val="%5."/>
      <w:lvlJc w:val="left"/>
      <w:pPr>
        <w:tabs>
          <w:tab w:val="num" w:pos="3413"/>
        </w:tabs>
        <w:ind w:left="3413" w:hanging="360"/>
      </w:pPr>
    </w:lvl>
    <w:lvl w:ilvl="5" w:tplc="D284C708" w:tentative="1">
      <w:start w:val="1"/>
      <w:numFmt w:val="decimal"/>
      <w:lvlText w:val="%6."/>
      <w:lvlJc w:val="left"/>
      <w:pPr>
        <w:tabs>
          <w:tab w:val="num" w:pos="4133"/>
        </w:tabs>
        <w:ind w:left="4133" w:hanging="360"/>
      </w:pPr>
    </w:lvl>
    <w:lvl w:ilvl="6" w:tplc="2040A320" w:tentative="1">
      <w:start w:val="1"/>
      <w:numFmt w:val="decimal"/>
      <w:lvlText w:val="%7."/>
      <w:lvlJc w:val="left"/>
      <w:pPr>
        <w:tabs>
          <w:tab w:val="num" w:pos="4853"/>
        </w:tabs>
        <w:ind w:left="4853" w:hanging="360"/>
      </w:pPr>
    </w:lvl>
    <w:lvl w:ilvl="7" w:tplc="848678DA" w:tentative="1">
      <w:start w:val="1"/>
      <w:numFmt w:val="decimal"/>
      <w:lvlText w:val="%8."/>
      <w:lvlJc w:val="left"/>
      <w:pPr>
        <w:tabs>
          <w:tab w:val="num" w:pos="5573"/>
        </w:tabs>
        <w:ind w:left="5573" w:hanging="360"/>
      </w:pPr>
    </w:lvl>
    <w:lvl w:ilvl="8" w:tplc="AEFEB296" w:tentative="1">
      <w:start w:val="1"/>
      <w:numFmt w:val="decimal"/>
      <w:lvlText w:val="%9."/>
      <w:lvlJc w:val="left"/>
      <w:pPr>
        <w:tabs>
          <w:tab w:val="num" w:pos="6293"/>
        </w:tabs>
        <w:ind w:left="6293" w:hanging="360"/>
      </w:pPr>
    </w:lvl>
  </w:abstractNum>
  <w:abstractNum w:abstractNumId="4" w15:restartNumberingAfterBreak="0">
    <w:nsid w:val="269B4C84"/>
    <w:multiLevelType w:val="hybridMultilevel"/>
    <w:tmpl w:val="099E73E6"/>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2C4A599D"/>
    <w:multiLevelType w:val="hybridMultilevel"/>
    <w:tmpl w:val="307ED7C0"/>
    <w:lvl w:ilvl="0" w:tplc="875EB792">
      <w:start w:val="1"/>
      <w:numFmt w:val="bullet"/>
      <w:lvlText w:val="•"/>
      <w:lvlJc w:val="left"/>
      <w:pPr>
        <w:tabs>
          <w:tab w:val="num" w:pos="720"/>
        </w:tabs>
        <w:ind w:left="720" w:hanging="360"/>
      </w:pPr>
      <w:rPr>
        <w:rFonts w:ascii="Arial" w:hAnsi="Arial" w:hint="default"/>
      </w:rPr>
    </w:lvl>
    <w:lvl w:ilvl="1" w:tplc="E1A648A0" w:tentative="1">
      <w:start w:val="1"/>
      <w:numFmt w:val="bullet"/>
      <w:lvlText w:val="•"/>
      <w:lvlJc w:val="left"/>
      <w:pPr>
        <w:tabs>
          <w:tab w:val="num" w:pos="1440"/>
        </w:tabs>
        <w:ind w:left="1440" w:hanging="360"/>
      </w:pPr>
      <w:rPr>
        <w:rFonts w:ascii="Arial" w:hAnsi="Arial" w:hint="default"/>
      </w:rPr>
    </w:lvl>
    <w:lvl w:ilvl="2" w:tplc="89D40634" w:tentative="1">
      <w:start w:val="1"/>
      <w:numFmt w:val="bullet"/>
      <w:lvlText w:val="•"/>
      <w:lvlJc w:val="left"/>
      <w:pPr>
        <w:tabs>
          <w:tab w:val="num" w:pos="2160"/>
        </w:tabs>
        <w:ind w:left="2160" w:hanging="360"/>
      </w:pPr>
      <w:rPr>
        <w:rFonts w:ascii="Arial" w:hAnsi="Arial" w:hint="default"/>
      </w:rPr>
    </w:lvl>
    <w:lvl w:ilvl="3" w:tplc="50E6D648" w:tentative="1">
      <w:start w:val="1"/>
      <w:numFmt w:val="bullet"/>
      <w:lvlText w:val="•"/>
      <w:lvlJc w:val="left"/>
      <w:pPr>
        <w:tabs>
          <w:tab w:val="num" w:pos="2880"/>
        </w:tabs>
        <w:ind w:left="2880" w:hanging="360"/>
      </w:pPr>
      <w:rPr>
        <w:rFonts w:ascii="Arial" w:hAnsi="Arial" w:hint="default"/>
      </w:rPr>
    </w:lvl>
    <w:lvl w:ilvl="4" w:tplc="43AEC5D4" w:tentative="1">
      <w:start w:val="1"/>
      <w:numFmt w:val="bullet"/>
      <w:lvlText w:val="•"/>
      <w:lvlJc w:val="left"/>
      <w:pPr>
        <w:tabs>
          <w:tab w:val="num" w:pos="3600"/>
        </w:tabs>
        <w:ind w:left="3600" w:hanging="360"/>
      </w:pPr>
      <w:rPr>
        <w:rFonts w:ascii="Arial" w:hAnsi="Arial" w:hint="default"/>
      </w:rPr>
    </w:lvl>
    <w:lvl w:ilvl="5" w:tplc="E02EED4A" w:tentative="1">
      <w:start w:val="1"/>
      <w:numFmt w:val="bullet"/>
      <w:lvlText w:val="•"/>
      <w:lvlJc w:val="left"/>
      <w:pPr>
        <w:tabs>
          <w:tab w:val="num" w:pos="4320"/>
        </w:tabs>
        <w:ind w:left="4320" w:hanging="360"/>
      </w:pPr>
      <w:rPr>
        <w:rFonts w:ascii="Arial" w:hAnsi="Arial" w:hint="default"/>
      </w:rPr>
    </w:lvl>
    <w:lvl w:ilvl="6" w:tplc="AF189838" w:tentative="1">
      <w:start w:val="1"/>
      <w:numFmt w:val="bullet"/>
      <w:lvlText w:val="•"/>
      <w:lvlJc w:val="left"/>
      <w:pPr>
        <w:tabs>
          <w:tab w:val="num" w:pos="5040"/>
        </w:tabs>
        <w:ind w:left="5040" w:hanging="360"/>
      </w:pPr>
      <w:rPr>
        <w:rFonts w:ascii="Arial" w:hAnsi="Arial" w:hint="default"/>
      </w:rPr>
    </w:lvl>
    <w:lvl w:ilvl="7" w:tplc="0DEA46A8" w:tentative="1">
      <w:start w:val="1"/>
      <w:numFmt w:val="bullet"/>
      <w:lvlText w:val="•"/>
      <w:lvlJc w:val="left"/>
      <w:pPr>
        <w:tabs>
          <w:tab w:val="num" w:pos="5760"/>
        </w:tabs>
        <w:ind w:left="5760" w:hanging="360"/>
      </w:pPr>
      <w:rPr>
        <w:rFonts w:ascii="Arial" w:hAnsi="Arial" w:hint="default"/>
      </w:rPr>
    </w:lvl>
    <w:lvl w:ilvl="8" w:tplc="2766CB7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42C479B"/>
    <w:multiLevelType w:val="hybridMultilevel"/>
    <w:tmpl w:val="9FCAAD98"/>
    <w:lvl w:ilvl="0" w:tplc="2AD0BF06">
      <w:start w:val="1"/>
      <w:numFmt w:val="lowerLetter"/>
      <w:lvlText w:val="%1)"/>
      <w:lvlJc w:val="left"/>
      <w:pPr>
        <w:tabs>
          <w:tab w:val="num" w:pos="720"/>
        </w:tabs>
        <w:ind w:left="720" w:hanging="360"/>
      </w:pPr>
    </w:lvl>
    <w:lvl w:ilvl="1" w:tplc="043A8FD6" w:tentative="1">
      <w:start w:val="1"/>
      <w:numFmt w:val="lowerLetter"/>
      <w:lvlText w:val="%2)"/>
      <w:lvlJc w:val="left"/>
      <w:pPr>
        <w:tabs>
          <w:tab w:val="num" w:pos="1440"/>
        </w:tabs>
        <w:ind w:left="1440" w:hanging="360"/>
      </w:pPr>
    </w:lvl>
    <w:lvl w:ilvl="2" w:tplc="9DDEB982" w:tentative="1">
      <w:start w:val="1"/>
      <w:numFmt w:val="lowerLetter"/>
      <w:lvlText w:val="%3)"/>
      <w:lvlJc w:val="left"/>
      <w:pPr>
        <w:tabs>
          <w:tab w:val="num" w:pos="2160"/>
        </w:tabs>
        <w:ind w:left="2160" w:hanging="360"/>
      </w:pPr>
    </w:lvl>
    <w:lvl w:ilvl="3" w:tplc="50044240" w:tentative="1">
      <w:start w:val="1"/>
      <w:numFmt w:val="lowerLetter"/>
      <w:lvlText w:val="%4)"/>
      <w:lvlJc w:val="left"/>
      <w:pPr>
        <w:tabs>
          <w:tab w:val="num" w:pos="2880"/>
        </w:tabs>
        <w:ind w:left="2880" w:hanging="360"/>
      </w:pPr>
    </w:lvl>
    <w:lvl w:ilvl="4" w:tplc="0AB41C34" w:tentative="1">
      <w:start w:val="1"/>
      <w:numFmt w:val="lowerLetter"/>
      <w:lvlText w:val="%5)"/>
      <w:lvlJc w:val="left"/>
      <w:pPr>
        <w:tabs>
          <w:tab w:val="num" w:pos="3600"/>
        </w:tabs>
        <w:ind w:left="3600" w:hanging="360"/>
      </w:pPr>
    </w:lvl>
    <w:lvl w:ilvl="5" w:tplc="5D0E6218" w:tentative="1">
      <w:start w:val="1"/>
      <w:numFmt w:val="lowerLetter"/>
      <w:lvlText w:val="%6)"/>
      <w:lvlJc w:val="left"/>
      <w:pPr>
        <w:tabs>
          <w:tab w:val="num" w:pos="4320"/>
        </w:tabs>
        <w:ind w:left="4320" w:hanging="360"/>
      </w:pPr>
    </w:lvl>
    <w:lvl w:ilvl="6" w:tplc="AC1AE8C0" w:tentative="1">
      <w:start w:val="1"/>
      <w:numFmt w:val="lowerLetter"/>
      <w:lvlText w:val="%7)"/>
      <w:lvlJc w:val="left"/>
      <w:pPr>
        <w:tabs>
          <w:tab w:val="num" w:pos="5040"/>
        </w:tabs>
        <w:ind w:left="5040" w:hanging="360"/>
      </w:pPr>
    </w:lvl>
    <w:lvl w:ilvl="7" w:tplc="B8067142" w:tentative="1">
      <w:start w:val="1"/>
      <w:numFmt w:val="lowerLetter"/>
      <w:lvlText w:val="%8)"/>
      <w:lvlJc w:val="left"/>
      <w:pPr>
        <w:tabs>
          <w:tab w:val="num" w:pos="5760"/>
        </w:tabs>
        <w:ind w:left="5760" w:hanging="360"/>
      </w:pPr>
    </w:lvl>
    <w:lvl w:ilvl="8" w:tplc="73E49264" w:tentative="1">
      <w:start w:val="1"/>
      <w:numFmt w:val="lowerLetter"/>
      <w:lvlText w:val="%9)"/>
      <w:lvlJc w:val="left"/>
      <w:pPr>
        <w:tabs>
          <w:tab w:val="num" w:pos="6480"/>
        </w:tabs>
        <w:ind w:left="6480" w:hanging="360"/>
      </w:pPr>
    </w:lvl>
  </w:abstractNum>
  <w:abstractNum w:abstractNumId="7" w15:restartNumberingAfterBreak="0">
    <w:nsid w:val="51BB445A"/>
    <w:multiLevelType w:val="hybridMultilevel"/>
    <w:tmpl w:val="C416F5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D214BB"/>
    <w:multiLevelType w:val="hybridMultilevel"/>
    <w:tmpl w:val="DEE6D536"/>
    <w:lvl w:ilvl="0" w:tplc="F260DC06">
      <w:start w:val="1"/>
      <w:numFmt w:val="lowerLetter"/>
      <w:lvlText w:val="%1)"/>
      <w:lvlJc w:val="left"/>
      <w:pPr>
        <w:tabs>
          <w:tab w:val="num" w:pos="720"/>
        </w:tabs>
        <w:ind w:left="720" w:hanging="360"/>
      </w:pPr>
    </w:lvl>
    <w:lvl w:ilvl="1" w:tplc="676C1972" w:tentative="1">
      <w:start w:val="1"/>
      <w:numFmt w:val="lowerLetter"/>
      <w:lvlText w:val="%2)"/>
      <w:lvlJc w:val="left"/>
      <w:pPr>
        <w:tabs>
          <w:tab w:val="num" w:pos="1440"/>
        </w:tabs>
        <w:ind w:left="1440" w:hanging="360"/>
      </w:pPr>
    </w:lvl>
    <w:lvl w:ilvl="2" w:tplc="7756B31A" w:tentative="1">
      <w:start w:val="1"/>
      <w:numFmt w:val="lowerLetter"/>
      <w:lvlText w:val="%3)"/>
      <w:lvlJc w:val="left"/>
      <w:pPr>
        <w:tabs>
          <w:tab w:val="num" w:pos="2160"/>
        </w:tabs>
        <w:ind w:left="2160" w:hanging="360"/>
      </w:pPr>
    </w:lvl>
    <w:lvl w:ilvl="3" w:tplc="939C5B88" w:tentative="1">
      <w:start w:val="1"/>
      <w:numFmt w:val="lowerLetter"/>
      <w:lvlText w:val="%4)"/>
      <w:lvlJc w:val="left"/>
      <w:pPr>
        <w:tabs>
          <w:tab w:val="num" w:pos="2880"/>
        </w:tabs>
        <w:ind w:left="2880" w:hanging="360"/>
      </w:pPr>
    </w:lvl>
    <w:lvl w:ilvl="4" w:tplc="0848FAF0" w:tentative="1">
      <w:start w:val="1"/>
      <w:numFmt w:val="lowerLetter"/>
      <w:lvlText w:val="%5)"/>
      <w:lvlJc w:val="left"/>
      <w:pPr>
        <w:tabs>
          <w:tab w:val="num" w:pos="3600"/>
        </w:tabs>
        <w:ind w:left="3600" w:hanging="360"/>
      </w:pPr>
    </w:lvl>
    <w:lvl w:ilvl="5" w:tplc="714E1570" w:tentative="1">
      <w:start w:val="1"/>
      <w:numFmt w:val="lowerLetter"/>
      <w:lvlText w:val="%6)"/>
      <w:lvlJc w:val="left"/>
      <w:pPr>
        <w:tabs>
          <w:tab w:val="num" w:pos="4320"/>
        </w:tabs>
        <w:ind w:left="4320" w:hanging="360"/>
      </w:pPr>
    </w:lvl>
    <w:lvl w:ilvl="6" w:tplc="C9C63E3C" w:tentative="1">
      <w:start w:val="1"/>
      <w:numFmt w:val="lowerLetter"/>
      <w:lvlText w:val="%7)"/>
      <w:lvlJc w:val="left"/>
      <w:pPr>
        <w:tabs>
          <w:tab w:val="num" w:pos="5040"/>
        </w:tabs>
        <w:ind w:left="5040" w:hanging="360"/>
      </w:pPr>
    </w:lvl>
    <w:lvl w:ilvl="7" w:tplc="F586BBEA" w:tentative="1">
      <w:start w:val="1"/>
      <w:numFmt w:val="lowerLetter"/>
      <w:lvlText w:val="%8)"/>
      <w:lvlJc w:val="left"/>
      <w:pPr>
        <w:tabs>
          <w:tab w:val="num" w:pos="5760"/>
        </w:tabs>
        <w:ind w:left="5760" w:hanging="360"/>
      </w:pPr>
    </w:lvl>
    <w:lvl w:ilvl="8" w:tplc="B6265450" w:tentative="1">
      <w:start w:val="1"/>
      <w:numFmt w:val="lowerLetter"/>
      <w:lvlText w:val="%9)"/>
      <w:lvlJc w:val="left"/>
      <w:pPr>
        <w:tabs>
          <w:tab w:val="num" w:pos="6480"/>
        </w:tabs>
        <w:ind w:left="6480" w:hanging="360"/>
      </w:pPr>
    </w:lvl>
  </w:abstractNum>
  <w:abstractNum w:abstractNumId="9" w15:restartNumberingAfterBreak="0">
    <w:nsid w:val="6C12338E"/>
    <w:multiLevelType w:val="hybridMultilevel"/>
    <w:tmpl w:val="0DD651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F4B6309"/>
    <w:multiLevelType w:val="hybridMultilevel"/>
    <w:tmpl w:val="3B00F2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6C658B2"/>
    <w:multiLevelType w:val="hybridMultilevel"/>
    <w:tmpl w:val="5DFC10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56091251">
    <w:abstractNumId w:val="11"/>
  </w:num>
  <w:num w:numId="2" w16cid:durableId="1998461748">
    <w:abstractNumId w:val="7"/>
  </w:num>
  <w:num w:numId="3" w16cid:durableId="333337396">
    <w:abstractNumId w:val="2"/>
  </w:num>
  <w:num w:numId="4" w16cid:durableId="1010569035">
    <w:abstractNumId w:val="10"/>
  </w:num>
  <w:num w:numId="5" w16cid:durableId="826550197">
    <w:abstractNumId w:val="4"/>
  </w:num>
  <w:num w:numId="6" w16cid:durableId="2079937907">
    <w:abstractNumId w:val="9"/>
  </w:num>
  <w:num w:numId="7" w16cid:durableId="1646424330">
    <w:abstractNumId w:val="3"/>
  </w:num>
  <w:num w:numId="8" w16cid:durableId="2027557889">
    <w:abstractNumId w:val="1"/>
  </w:num>
  <w:num w:numId="9" w16cid:durableId="7484450">
    <w:abstractNumId w:val="5"/>
  </w:num>
  <w:num w:numId="10" w16cid:durableId="326908709">
    <w:abstractNumId w:val="0"/>
  </w:num>
  <w:num w:numId="11" w16cid:durableId="1219249547">
    <w:abstractNumId w:val="6"/>
  </w:num>
  <w:num w:numId="12" w16cid:durableId="18658237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31D"/>
    <w:rsid w:val="00003E59"/>
    <w:rsid w:val="00004F09"/>
    <w:rsid w:val="0004731D"/>
    <w:rsid w:val="00070B29"/>
    <w:rsid w:val="00072899"/>
    <w:rsid w:val="00097416"/>
    <w:rsid w:val="000B51DE"/>
    <w:rsid w:val="000C4A78"/>
    <w:rsid w:val="000D65AC"/>
    <w:rsid w:val="001154B7"/>
    <w:rsid w:val="001423A4"/>
    <w:rsid w:val="001518EE"/>
    <w:rsid w:val="0015291A"/>
    <w:rsid w:val="001557B0"/>
    <w:rsid w:val="001618BB"/>
    <w:rsid w:val="001850DE"/>
    <w:rsid w:val="00190A95"/>
    <w:rsid w:val="00194CD8"/>
    <w:rsid w:val="00195F95"/>
    <w:rsid w:val="001A61C6"/>
    <w:rsid w:val="001C65BF"/>
    <w:rsid w:val="001F1865"/>
    <w:rsid w:val="002000D4"/>
    <w:rsid w:val="00200CFA"/>
    <w:rsid w:val="00210893"/>
    <w:rsid w:val="00217261"/>
    <w:rsid w:val="00240DDD"/>
    <w:rsid w:val="00262F89"/>
    <w:rsid w:val="002A56AA"/>
    <w:rsid w:val="002B33E8"/>
    <w:rsid w:val="002E33CA"/>
    <w:rsid w:val="002F7C8E"/>
    <w:rsid w:val="00302D7B"/>
    <w:rsid w:val="003064B7"/>
    <w:rsid w:val="00310ABA"/>
    <w:rsid w:val="003123E3"/>
    <w:rsid w:val="003151C5"/>
    <w:rsid w:val="003224F1"/>
    <w:rsid w:val="0032486D"/>
    <w:rsid w:val="00342734"/>
    <w:rsid w:val="00371A99"/>
    <w:rsid w:val="00396E1B"/>
    <w:rsid w:val="003A5F70"/>
    <w:rsid w:val="003B1396"/>
    <w:rsid w:val="003C0607"/>
    <w:rsid w:val="003C4B2A"/>
    <w:rsid w:val="003C6429"/>
    <w:rsid w:val="003E595A"/>
    <w:rsid w:val="003E69F3"/>
    <w:rsid w:val="003F3F68"/>
    <w:rsid w:val="003F7F50"/>
    <w:rsid w:val="004006FD"/>
    <w:rsid w:val="004133D2"/>
    <w:rsid w:val="004167DD"/>
    <w:rsid w:val="0042343A"/>
    <w:rsid w:val="00443B00"/>
    <w:rsid w:val="004440EB"/>
    <w:rsid w:val="00452944"/>
    <w:rsid w:val="00471D8A"/>
    <w:rsid w:val="004A09E1"/>
    <w:rsid w:val="004B11A2"/>
    <w:rsid w:val="004B67A7"/>
    <w:rsid w:val="004C272D"/>
    <w:rsid w:val="004C4540"/>
    <w:rsid w:val="004D2E0D"/>
    <w:rsid w:val="004D6356"/>
    <w:rsid w:val="004D77C5"/>
    <w:rsid w:val="00523047"/>
    <w:rsid w:val="00526D59"/>
    <w:rsid w:val="005479A7"/>
    <w:rsid w:val="0056776F"/>
    <w:rsid w:val="00572FC4"/>
    <w:rsid w:val="005A3C6B"/>
    <w:rsid w:val="005C0268"/>
    <w:rsid w:val="005C28F6"/>
    <w:rsid w:val="005C6030"/>
    <w:rsid w:val="0060079A"/>
    <w:rsid w:val="00613F2E"/>
    <w:rsid w:val="00626756"/>
    <w:rsid w:val="00631346"/>
    <w:rsid w:val="006B393D"/>
    <w:rsid w:val="00703F73"/>
    <w:rsid w:val="00714C77"/>
    <w:rsid w:val="00756169"/>
    <w:rsid w:val="00763E11"/>
    <w:rsid w:val="007645F1"/>
    <w:rsid w:val="00775721"/>
    <w:rsid w:val="007B08DC"/>
    <w:rsid w:val="007B7172"/>
    <w:rsid w:val="007F4AD5"/>
    <w:rsid w:val="00861E7C"/>
    <w:rsid w:val="008645C0"/>
    <w:rsid w:val="0086779D"/>
    <w:rsid w:val="008753A6"/>
    <w:rsid w:val="00891DCD"/>
    <w:rsid w:val="008A054D"/>
    <w:rsid w:val="008A735B"/>
    <w:rsid w:val="008B4C89"/>
    <w:rsid w:val="00914740"/>
    <w:rsid w:val="00956B08"/>
    <w:rsid w:val="009A097E"/>
    <w:rsid w:val="009A4E82"/>
    <w:rsid w:val="009D209D"/>
    <w:rsid w:val="009D74D2"/>
    <w:rsid w:val="009E4433"/>
    <w:rsid w:val="009F106D"/>
    <w:rsid w:val="00A0573F"/>
    <w:rsid w:val="00A43129"/>
    <w:rsid w:val="00A447EC"/>
    <w:rsid w:val="00A47385"/>
    <w:rsid w:val="00A65A65"/>
    <w:rsid w:val="00A86940"/>
    <w:rsid w:val="00A920B5"/>
    <w:rsid w:val="00AB202C"/>
    <w:rsid w:val="00AD0988"/>
    <w:rsid w:val="00AF1A9A"/>
    <w:rsid w:val="00AF70D2"/>
    <w:rsid w:val="00B04DD4"/>
    <w:rsid w:val="00B26B33"/>
    <w:rsid w:val="00B50BF2"/>
    <w:rsid w:val="00B56C20"/>
    <w:rsid w:val="00B66B3B"/>
    <w:rsid w:val="00B70303"/>
    <w:rsid w:val="00B76926"/>
    <w:rsid w:val="00B809E6"/>
    <w:rsid w:val="00B842DD"/>
    <w:rsid w:val="00BB3D10"/>
    <w:rsid w:val="00BB523A"/>
    <w:rsid w:val="00BB76CE"/>
    <w:rsid w:val="00BE1AB4"/>
    <w:rsid w:val="00BE21B0"/>
    <w:rsid w:val="00BE615F"/>
    <w:rsid w:val="00BF2BC6"/>
    <w:rsid w:val="00BF4EAB"/>
    <w:rsid w:val="00BF6AE1"/>
    <w:rsid w:val="00C010AC"/>
    <w:rsid w:val="00C169DB"/>
    <w:rsid w:val="00C4556E"/>
    <w:rsid w:val="00C813D2"/>
    <w:rsid w:val="00C821F4"/>
    <w:rsid w:val="00C90274"/>
    <w:rsid w:val="00CC6155"/>
    <w:rsid w:val="00CD1483"/>
    <w:rsid w:val="00D0058F"/>
    <w:rsid w:val="00D31ADD"/>
    <w:rsid w:val="00D659B7"/>
    <w:rsid w:val="00D97E9D"/>
    <w:rsid w:val="00DB3233"/>
    <w:rsid w:val="00DB49A3"/>
    <w:rsid w:val="00DC13F0"/>
    <w:rsid w:val="00DD6938"/>
    <w:rsid w:val="00DE68B0"/>
    <w:rsid w:val="00E1638C"/>
    <w:rsid w:val="00E32565"/>
    <w:rsid w:val="00E411F9"/>
    <w:rsid w:val="00E43978"/>
    <w:rsid w:val="00E44ABE"/>
    <w:rsid w:val="00E538E1"/>
    <w:rsid w:val="00E5635E"/>
    <w:rsid w:val="00E65A90"/>
    <w:rsid w:val="00E666A2"/>
    <w:rsid w:val="00E67C46"/>
    <w:rsid w:val="00E83C74"/>
    <w:rsid w:val="00E97260"/>
    <w:rsid w:val="00EA0B54"/>
    <w:rsid w:val="00EA2E94"/>
    <w:rsid w:val="00EA5CF4"/>
    <w:rsid w:val="00EB6734"/>
    <w:rsid w:val="00EC650D"/>
    <w:rsid w:val="00F45138"/>
    <w:rsid w:val="00F57224"/>
    <w:rsid w:val="00F74CA4"/>
    <w:rsid w:val="00F8193E"/>
    <w:rsid w:val="00F855FC"/>
    <w:rsid w:val="00FA1DEB"/>
    <w:rsid w:val="00FC5A61"/>
    <w:rsid w:val="00FE79AE"/>
    <w:rsid w:val="00FF01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F7C9D"/>
  <w15:docId w15:val="{1D0B05E7-9069-443E-9B81-952F53842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31D"/>
    <w:pPr>
      <w:spacing w:after="200" w:line="276" w:lineRule="auto"/>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0B5"/>
    <w:pPr>
      <w:ind w:left="720"/>
      <w:contextualSpacing/>
    </w:pPr>
  </w:style>
  <w:style w:type="character" w:styleId="CommentReference">
    <w:name w:val="annotation reference"/>
    <w:basedOn w:val="DefaultParagraphFont"/>
    <w:rsid w:val="008B4C89"/>
    <w:rPr>
      <w:sz w:val="16"/>
      <w:szCs w:val="16"/>
    </w:rPr>
  </w:style>
  <w:style w:type="paragraph" w:styleId="CommentText">
    <w:name w:val="annotation text"/>
    <w:basedOn w:val="Normal"/>
    <w:link w:val="CommentTextChar"/>
    <w:rsid w:val="008B4C89"/>
    <w:pPr>
      <w:spacing w:line="240" w:lineRule="auto"/>
    </w:pPr>
    <w:rPr>
      <w:sz w:val="20"/>
      <w:szCs w:val="20"/>
    </w:rPr>
  </w:style>
  <w:style w:type="character" w:customStyle="1" w:styleId="CommentTextChar">
    <w:name w:val="Comment Text Char"/>
    <w:basedOn w:val="DefaultParagraphFont"/>
    <w:link w:val="CommentText"/>
    <w:rsid w:val="008B4C89"/>
    <w:rPr>
      <w:rFonts w:asciiTheme="minorHAnsi" w:eastAsiaTheme="minorEastAsia" w:hAnsiTheme="minorHAnsi" w:cstheme="minorBidi"/>
    </w:rPr>
  </w:style>
  <w:style w:type="paragraph" w:styleId="NormalWeb">
    <w:name w:val="Normal (Web)"/>
    <w:basedOn w:val="Normal"/>
    <w:uiPriority w:val="99"/>
    <w:unhideWhenUsed/>
    <w:rsid w:val="00CD148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812248">
      <w:bodyDiv w:val="1"/>
      <w:marLeft w:val="0"/>
      <w:marRight w:val="0"/>
      <w:marTop w:val="0"/>
      <w:marBottom w:val="0"/>
      <w:divBdr>
        <w:top w:val="none" w:sz="0" w:space="0" w:color="auto"/>
        <w:left w:val="none" w:sz="0" w:space="0" w:color="auto"/>
        <w:bottom w:val="none" w:sz="0" w:space="0" w:color="auto"/>
        <w:right w:val="none" w:sz="0" w:space="0" w:color="auto"/>
      </w:divBdr>
    </w:div>
    <w:div w:id="241185184">
      <w:bodyDiv w:val="1"/>
      <w:marLeft w:val="0"/>
      <w:marRight w:val="0"/>
      <w:marTop w:val="0"/>
      <w:marBottom w:val="0"/>
      <w:divBdr>
        <w:top w:val="none" w:sz="0" w:space="0" w:color="auto"/>
        <w:left w:val="none" w:sz="0" w:space="0" w:color="auto"/>
        <w:bottom w:val="none" w:sz="0" w:space="0" w:color="auto"/>
        <w:right w:val="none" w:sz="0" w:space="0" w:color="auto"/>
      </w:divBdr>
      <w:divsChild>
        <w:div w:id="1742093986">
          <w:marLeft w:val="547"/>
          <w:marRight w:val="0"/>
          <w:marTop w:val="0"/>
          <w:marBottom w:val="0"/>
          <w:divBdr>
            <w:top w:val="none" w:sz="0" w:space="0" w:color="auto"/>
            <w:left w:val="none" w:sz="0" w:space="0" w:color="auto"/>
            <w:bottom w:val="none" w:sz="0" w:space="0" w:color="auto"/>
            <w:right w:val="none" w:sz="0" w:space="0" w:color="auto"/>
          </w:divBdr>
        </w:div>
        <w:div w:id="1672220250">
          <w:marLeft w:val="547"/>
          <w:marRight w:val="0"/>
          <w:marTop w:val="0"/>
          <w:marBottom w:val="0"/>
          <w:divBdr>
            <w:top w:val="none" w:sz="0" w:space="0" w:color="auto"/>
            <w:left w:val="none" w:sz="0" w:space="0" w:color="auto"/>
            <w:bottom w:val="none" w:sz="0" w:space="0" w:color="auto"/>
            <w:right w:val="none" w:sz="0" w:space="0" w:color="auto"/>
          </w:divBdr>
        </w:div>
        <w:div w:id="255359567">
          <w:marLeft w:val="547"/>
          <w:marRight w:val="0"/>
          <w:marTop w:val="0"/>
          <w:marBottom w:val="0"/>
          <w:divBdr>
            <w:top w:val="none" w:sz="0" w:space="0" w:color="auto"/>
            <w:left w:val="none" w:sz="0" w:space="0" w:color="auto"/>
            <w:bottom w:val="none" w:sz="0" w:space="0" w:color="auto"/>
            <w:right w:val="none" w:sz="0" w:space="0" w:color="auto"/>
          </w:divBdr>
        </w:div>
        <w:div w:id="98107830">
          <w:marLeft w:val="547"/>
          <w:marRight w:val="0"/>
          <w:marTop w:val="0"/>
          <w:marBottom w:val="0"/>
          <w:divBdr>
            <w:top w:val="none" w:sz="0" w:space="0" w:color="auto"/>
            <w:left w:val="none" w:sz="0" w:space="0" w:color="auto"/>
            <w:bottom w:val="none" w:sz="0" w:space="0" w:color="auto"/>
            <w:right w:val="none" w:sz="0" w:space="0" w:color="auto"/>
          </w:divBdr>
        </w:div>
        <w:div w:id="1010716406">
          <w:marLeft w:val="547"/>
          <w:marRight w:val="0"/>
          <w:marTop w:val="0"/>
          <w:marBottom w:val="0"/>
          <w:divBdr>
            <w:top w:val="none" w:sz="0" w:space="0" w:color="auto"/>
            <w:left w:val="none" w:sz="0" w:space="0" w:color="auto"/>
            <w:bottom w:val="none" w:sz="0" w:space="0" w:color="auto"/>
            <w:right w:val="none" w:sz="0" w:space="0" w:color="auto"/>
          </w:divBdr>
        </w:div>
        <w:div w:id="1005860475">
          <w:marLeft w:val="547"/>
          <w:marRight w:val="0"/>
          <w:marTop w:val="0"/>
          <w:marBottom w:val="0"/>
          <w:divBdr>
            <w:top w:val="none" w:sz="0" w:space="0" w:color="auto"/>
            <w:left w:val="none" w:sz="0" w:space="0" w:color="auto"/>
            <w:bottom w:val="none" w:sz="0" w:space="0" w:color="auto"/>
            <w:right w:val="none" w:sz="0" w:space="0" w:color="auto"/>
          </w:divBdr>
        </w:div>
        <w:div w:id="592317768">
          <w:marLeft w:val="547"/>
          <w:marRight w:val="0"/>
          <w:marTop w:val="0"/>
          <w:marBottom w:val="0"/>
          <w:divBdr>
            <w:top w:val="none" w:sz="0" w:space="0" w:color="auto"/>
            <w:left w:val="none" w:sz="0" w:space="0" w:color="auto"/>
            <w:bottom w:val="none" w:sz="0" w:space="0" w:color="auto"/>
            <w:right w:val="none" w:sz="0" w:space="0" w:color="auto"/>
          </w:divBdr>
        </w:div>
      </w:divsChild>
    </w:div>
    <w:div w:id="719986682">
      <w:bodyDiv w:val="1"/>
      <w:marLeft w:val="0"/>
      <w:marRight w:val="0"/>
      <w:marTop w:val="0"/>
      <w:marBottom w:val="0"/>
      <w:divBdr>
        <w:top w:val="none" w:sz="0" w:space="0" w:color="auto"/>
        <w:left w:val="none" w:sz="0" w:space="0" w:color="auto"/>
        <w:bottom w:val="none" w:sz="0" w:space="0" w:color="auto"/>
        <w:right w:val="none" w:sz="0" w:space="0" w:color="auto"/>
      </w:divBdr>
    </w:div>
    <w:div w:id="723406383">
      <w:bodyDiv w:val="1"/>
      <w:marLeft w:val="0"/>
      <w:marRight w:val="0"/>
      <w:marTop w:val="0"/>
      <w:marBottom w:val="0"/>
      <w:divBdr>
        <w:top w:val="none" w:sz="0" w:space="0" w:color="auto"/>
        <w:left w:val="none" w:sz="0" w:space="0" w:color="auto"/>
        <w:bottom w:val="none" w:sz="0" w:space="0" w:color="auto"/>
        <w:right w:val="none" w:sz="0" w:space="0" w:color="auto"/>
      </w:divBdr>
      <w:divsChild>
        <w:div w:id="301158800">
          <w:marLeft w:val="720"/>
          <w:marRight w:val="0"/>
          <w:marTop w:val="200"/>
          <w:marBottom w:val="240"/>
          <w:divBdr>
            <w:top w:val="none" w:sz="0" w:space="0" w:color="auto"/>
            <w:left w:val="none" w:sz="0" w:space="0" w:color="auto"/>
            <w:bottom w:val="none" w:sz="0" w:space="0" w:color="auto"/>
            <w:right w:val="none" w:sz="0" w:space="0" w:color="auto"/>
          </w:divBdr>
        </w:div>
        <w:div w:id="1855998427">
          <w:marLeft w:val="720"/>
          <w:marRight w:val="0"/>
          <w:marTop w:val="200"/>
          <w:marBottom w:val="240"/>
          <w:divBdr>
            <w:top w:val="none" w:sz="0" w:space="0" w:color="auto"/>
            <w:left w:val="none" w:sz="0" w:space="0" w:color="auto"/>
            <w:bottom w:val="none" w:sz="0" w:space="0" w:color="auto"/>
            <w:right w:val="none" w:sz="0" w:space="0" w:color="auto"/>
          </w:divBdr>
        </w:div>
        <w:div w:id="1326975968">
          <w:marLeft w:val="720"/>
          <w:marRight w:val="0"/>
          <w:marTop w:val="200"/>
          <w:marBottom w:val="240"/>
          <w:divBdr>
            <w:top w:val="none" w:sz="0" w:space="0" w:color="auto"/>
            <w:left w:val="none" w:sz="0" w:space="0" w:color="auto"/>
            <w:bottom w:val="none" w:sz="0" w:space="0" w:color="auto"/>
            <w:right w:val="none" w:sz="0" w:space="0" w:color="auto"/>
          </w:divBdr>
        </w:div>
      </w:divsChild>
    </w:div>
    <w:div w:id="739254219">
      <w:bodyDiv w:val="1"/>
      <w:marLeft w:val="0"/>
      <w:marRight w:val="0"/>
      <w:marTop w:val="0"/>
      <w:marBottom w:val="0"/>
      <w:divBdr>
        <w:top w:val="none" w:sz="0" w:space="0" w:color="auto"/>
        <w:left w:val="none" w:sz="0" w:space="0" w:color="auto"/>
        <w:bottom w:val="none" w:sz="0" w:space="0" w:color="auto"/>
        <w:right w:val="none" w:sz="0" w:space="0" w:color="auto"/>
      </w:divBdr>
      <w:divsChild>
        <w:div w:id="873618586">
          <w:marLeft w:val="720"/>
          <w:marRight w:val="0"/>
          <w:marTop w:val="200"/>
          <w:marBottom w:val="240"/>
          <w:divBdr>
            <w:top w:val="none" w:sz="0" w:space="0" w:color="auto"/>
            <w:left w:val="none" w:sz="0" w:space="0" w:color="auto"/>
            <w:bottom w:val="none" w:sz="0" w:space="0" w:color="auto"/>
            <w:right w:val="none" w:sz="0" w:space="0" w:color="auto"/>
          </w:divBdr>
        </w:div>
      </w:divsChild>
    </w:div>
    <w:div w:id="1128619634">
      <w:bodyDiv w:val="1"/>
      <w:marLeft w:val="0"/>
      <w:marRight w:val="0"/>
      <w:marTop w:val="0"/>
      <w:marBottom w:val="0"/>
      <w:divBdr>
        <w:top w:val="none" w:sz="0" w:space="0" w:color="auto"/>
        <w:left w:val="none" w:sz="0" w:space="0" w:color="auto"/>
        <w:bottom w:val="none" w:sz="0" w:space="0" w:color="auto"/>
        <w:right w:val="none" w:sz="0" w:space="0" w:color="auto"/>
      </w:divBdr>
    </w:div>
    <w:div w:id="1330517896">
      <w:bodyDiv w:val="1"/>
      <w:marLeft w:val="0"/>
      <w:marRight w:val="0"/>
      <w:marTop w:val="0"/>
      <w:marBottom w:val="0"/>
      <w:divBdr>
        <w:top w:val="none" w:sz="0" w:space="0" w:color="auto"/>
        <w:left w:val="none" w:sz="0" w:space="0" w:color="auto"/>
        <w:bottom w:val="none" w:sz="0" w:space="0" w:color="auto"/>
        <w:right w:val="none" w:sz="0" w:space="0" w:color="auto"/>
      </w:divBdr>
      <w:divsChild>
        <w:div w:id="1348823673">
          <w:marLeft w:val="360"/>
          <w:marRight w:val="0"/>
          <w:marTop w:val="200"/>
          <w:marBottom w:val="240"/>
          <w:divBdr>
            <w:top w:val="none" w:sz="0" w:space="0" w:color="auto"/>
            <w:left w:val="none" w:sz="0" w:space="0" w:color="auto"/>
            <w:bottom w:val="none" w:sz="0" w:space="0" w:color="auto"/>
            <w:right w:val="none" w:sz="0" w:space="0" w:color="auto"/>
          </w:divBdr>
        </w:div>
        <w:div w:id="373241479">
          <w:marLeft w:val="360"/>
          <w:marRight w:val="0"/>
          <w:marTop w:val="200"/>
          <w:marBottom w:val="240"/>
          <w:divBdr>
            <w:top w:val="none" w:sz="0" w:space="0" w:color="auto"/>
            <w:left w:val="none" w:sz="0" w:space="0" w:color="auto"/>
            <w:bottom w:val="none" w:sz="0" w:space="0" w:color="auto"/>
            <w:right w:val="none" w:sz="0" w:space="0" w:color="auto"/>
          </w:divBdr>
        </w:div>
        <w:div w:id="1073547647">
          <w:marLeft w:val="360"/>
          <w:marRight w:val="0"/>
          <w:marTop w:val="200"/>
          <w:marBottom w:val="240"/>
          <w:divBdr>
            <w:top w:val="none" w:sz="0" w:space="0" w:color="auto"/>
            <w:left w:val="none" w:sz="0" w:space="0" w:color="auto"/>
            <w:bottom w:val="none" w:sz="0" w:space="0" w:color="auto"/>
            <w:right w:val="none" w:sz="0" w:space="0" w:color="auto"/>
          </w:divBdr>
        </w:div>
        <w:div w:id="1910773046">
          <w:marLeft w:val="360"/>
          <w:marRight w:val="0"/>
          <w:marTop w:val="200"/>
          <w:marBottom w:val="240"/>
          <w:divBdr>
            <w:top w:val="none" w:sz="0" w:space="0" w:color="auto"/>
            <w:left w:val="none" w:sz="0" w:space="0" w:color="auto"/>
            <w:bottom w:val="none" w:sz="0" w:space="0" w:color="auto"/>
            <w:right w:val="none" w:sz="0" w:space="0" w:color="auto"/>
          </w:divBdr>
        </w:div>
      </w:divsChild>
    </w:div>
    <w:div w:id="195212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1272</Words>
  <Characters>7253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dc:creator>
  <cp:lastModifiedBy>Jonathan Gray</cp:lastModifiedBy>
  <cp:revision>2</cp:revision>
  <cp:lastPrinted>2024-03-29T18:59:00Z</cp:lastPrinted>
  <dcterms:created xsi:type="dcterms:W3CDTF">2025-03-22T15:41:00Z</dcterms:created>
  <dcterms:modified xsi:type="dcterms:W3CDTF">2025-03-22T15:41:00Z</dcterms:modified>
</cp:coreProperties>
</file>